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05E79" w:rsidRDefault="00862ED6">
      <w:pPr>
        <w:pStyle w:val="BodyText"/>
        <w:rPr>
          <w:rFonts w:ascii="Times New Roman"/>
          <w:sz w:val="20"/>
        </w:rPr>
      </w:pPr>
      <w:r>
        <w:rPr>
          <w:rFonts w:ascii="Times New Roman"/>
          <w:noProof/>
          <w:sz w:val="20"/>
        </w:rPr>
        <mc:AlternateContent>
          <mc:Choice Requires="wps">
            <w:drawing>
              <wp:anchor distT="45720" distB="45720" distL="114300" distR="114300" simplePos="0" relativeHeight="251658240" behindDoc="0" locked="0" layoutInCell="1" allowOverlap="1">
                <wp:simplePos x="0" y="0"/>
                <wp:positionH relativeFrom="column">
                  <wp:posOffset>2854574</wp:posOffset>
                </wp:positionH>
                <wp:positionV relativeFrom="paragraph">
                  <wp:posOffset>386</wp:posOffset>
                </wp:positionV>
                <wp:extent cx="2836545" cy="454660"/>
                <wp:effectExtent l="1905" t="0" r="0" b="31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54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2ED6" w:rsidRPr="0066156E" w:rsidRDefault="00862ED6" w:rsidP="00862ED6">
                            <w:pPr>
                              <w:pStyle w:val="BodyTextIndent"/>
                              <w:spacing w:line="240" w:lineRule="auto"/>
                              <w:ind w:left="0" w:firstLine="0"/>
                              <w:jc w:val="center"/>
                              <w:rPr>
                                <w:rFonts w:ascii="Calibri" w:hAnsi="Calibri" w:cs="Arial"/>
                                <w:b/>
                                <w:bCs/>
                                <w:sz w:val="32"/>
                                <w:szCs w:val="24"/>
                              </w:rPr>
                            </w:pPr>
                            <w:r w:rsidRPr="0066156E">
                              <w:rPr>
                                <w:rFonts w:ascii="Calibri" w:hAnsi="Calibri" w:cs="Arial"/>
                                <w:b/>
                                <w:bCs/>
                                <w:sz w:val="32"/>
                                <w:szCs w:val="24"/>
                              </w:rPr>
                              <w:t>VACANCY ANNOUNCEMENT</w:t>
                            </w:r>
                          </w:p>
                          <w:p w:rsidR="00862ED6" w:rsidRDefault="00862ED6" w:rsidP="00862ED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 o:spid="_x0000_s1026" type="#_x0000_t202" style="position:absolute;margin-left:224.75pt;margin-top:.05pt;width:223.35pt;height:35.8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" stroked="f">
                <v:textbox style="mso-fit-shape-to-text:t">
                  <w:txbxContent>
                    <w:p w:rsidR="00862ED6" w:rsidRPr="0066156E" w:rsidRDefault="00862ED6" w:rsidP="00862ED6">
                      <w:pPr>
                        <w:pStyle w:val="BodyTextIndent"/>
                        <w:spacing w:line="240" w:lineRule="auto"/>
                        <w:ind w:left="0" w:firstLine="0"/>
                        <w:jc w:val="center"/>
                        <w:rPr>
                          <w:rFonts w:ascii="Calibri" w:hAnsi="Calibri" w:cs="Arial"/>
                          <w:b/>
                          <w:bCs/>
                          <w:sz w:val="32"/>
                          <w:szCs w:val="24"/>
                        </w:rPr>
                      </w:pPr>
                      <w:r w:rsidRPr="0066156E">
                        <w:rPr>
                          <w:rFonts w:ascii="Calibri" w:hAnsi="Calibri" w:cs="Arial"/>
                          <w:b/>
                          <w:bCs/>
                          <w:sz w:val="32"/>
                          <w:szCs w:val="24"/>
                        </w:rPr>
                        <w:t>VACANCY ANNOUNCEMENT</w:t>
                      </w:r>
                    </w:p>
                    <w:p w:rsidR="00862ED6" w:rsidRDefault="00862ED6" w:rsidP="00862ED6"/>
                  </w:txbxContent>
                </v:textbox>
                <w10:wrap type="square"/>
              </v:shape>
            </w:pict>
          </mc:Fallback>
        </mc:AlternateContent>
      </w:r>
    </w:p>
    <w:p w:rsidR="00F05E79" w:rsidRDefault="00F05E79">
      <w:pPr>
        <w:pStyle w:val="BodyText"/>
        <w:rPr>
          <w:rFonts w:ascii="Times New Roman"/>
          <w:sz w:val="18"/>
        </w:rPr>
      </w:pPr>
    </w:p>
    <w:p w:rsidR="00862ED6" w:rsidRDefault="00862ED6">
      <w:pPr>
        <w:spacing w:line="299" w:lineRule="exact"/>
        <w:ind w:left="100"/>
        <w:rPr>
          <w:b/>
          <w:sz w:val="26"/>
        </w:rPr>
      </w:pPr>
    </w:p>
    <w:p w:rsidR="00862ED6" w:rsidRDefault="00862ED6">
      <w:pPr>
        <w:spacing w:line="299" w:lineRule="exact"/>
        <w:ind w:left="100"/>
        <w:rPr>
          <w:b/>
          <w:sz w:val="26"/>
        </w:rPr>
      </w:pPr>
    </w:p>
    <w:p w:rsidR="00862ED6" w:rsidRDefault="00862ED6">
      <w:pPr>
        <w:spacing w:line="299" w:lineRule="exact"/>
        <w:ind w:left="100"/>
        <w:rPr>
          <w:b/>
          <w:sz w:val="26"/>
        </w:rPr>
      </w:pPr>
    </w:p>
    <w:p w:rsidR="00F05E79" w:rsidRDefault="00265B06" w:rsidP="00862ED6">
      <w:pPr>
        <w:spacing w:line="299" w:lineRule="exact"/>
        <w:ind w:left="100"/>
        <w:jc w:val="center"/>
        <w:rPr>
          <w:b/>
          <w:sz w:val="32"/>
          <w:u w:val="single"/>
        </w:rPr>
      </w:pPr>
      <w:r>
        <w:rPr>
          <w:b/>
          <w:sz w:val="32"/>
          <w:u w:val="single"/>
        </w:rPr>
        <w:t>Outreach Specialist for Greenville County</w:t>
      </w:r>
    </w:p>
    <w:p w:rsidR="00265B06" w:rsidRPr="00265B06" w:rsidRDefault="00265B06" w:rsidP="00862ED6">
      <w:pPr>
        <w:spacing w:line="299" w:lineRule="exact"/>
        <w:ind w:left="100"/>
        <w:jc w:val="center"/>
        <w:rPr>
          <w:sz w:val="28"/>
        </w:rPr>
      </w:pPr>
      <w:r>
        <w:rPr>
          <w:sz w:val="28"/>
        </w:rPr>
        <w:t>(</w:t>
      </w:r>
      <w:r w:rsidRPr="00265B06">
        <w:rPr>
          <w:sz w:val="28"/>
        </w:rPr>
        <w:t xml:space="preserve">Bilingual – Hispanic </w:t>
      </w:r>
      <w:r>
        <w:rPr>
          <w:sz w:val="28"/>
        </w:rPr>
        <w:t>Community Focused)</w:t>
      </w:r>
    </w:p>
    <w:p w:rsidR="00F05E79" w:rsidRPr="00742B4B" w:rsidRDefault="00265B06" w:rsidP="00265B06">
      <w:pPr>
        <w:pStyle w:val="BodyText"/>
        <w:spacing w:before="9"/>
        <w:jc w:val="center"/>
        <w:rPr>
          <w:rFonts w:asciiTheme="minorHAnsi" w:hAnsiTheme="minorHAnsi" w:cstheme="minorHAnsi"/>
          <w:b/>
          <w:sz w:val="24"/>
        </w:rPr>
      </w:pPr>
      <w:r w:rsidRPr="00742B4B">
        <w:rPr>
          <w:rFonts w:asciiTheme="minorHAnsi" w:hAnsiTheme="minorHAnsi" w:cstheme="minorHAnsi"/>
          <w:b/>
          <w:sz w:val="24"/>
        </w:rPr>
        <w:t>Part-Time Position</w:t>
      </w:r>
    </w:p>
    <w:p w:rsidR="00265B06" w:rsidRPr="00196201" w:rsidRDefault="00265B06">
      <w:pPr>
        <w:pStyle w:val="BodyText"/>
        <w:spacing w:before="9"/>
        <w:rPr>
          <w:rFonts w:asciiTheme="minorHAnsi" w:hAnsiTheme="minorHAnsi" w:cstheme="minorHAnsi"/>
          <w:b/>
        </w:rPr>
      </w:pPr>
    </w:p>
    <w:p w:rsidR="00413C0D" w:rsidRPr="00196201" w:rsidRDefault="00413C0D" w:rsidP="00862ED6">
      <w:pPr>
        <w:pStyle w:val="BodyText"/>
        <w:jc w:val="both"/>
        <w:rPr>
          <w:rFonts w:asciiTheme="minorHAnsi" w:hAnsiTheme="minorHAnsi" w:cstheme="minorHAnsi"/>
          <w:color w:val="000000"/>
          <w:shd w:val="clear" w:color="auto" w:fill="FFFFFF"/>
        </w:rPr>
      </w:pPr>
      <w:r w:rsidRPr="00196201">
        <w:rPr>
          <w:rFonts w:asciiTheme="minorHAnsi" w:hAnsiTheme="minorHAnsi" w:cstheme="minorHAnsi"/>
          <w:color w:val="000000"/>
          <w:shd w:val="clear" w:color="auto" w:fill="FFFFFF"/>
        </w:rPr>
        <w:t>We have an exciting opportunity with a renowned, well-respected and iconic brand. Girl Scouts of South Carolina-Mou</w:t>
      </w:r>
      <w:r w:rsidR="00265B06">
        <w:rPr>
          <w:rFonts w:asciiTheme="minorHAnsi" w:hAnsiTheme="minorHAnsi" w:cstheme="minorHAnsi"/>
          <w:color w:val="000000"/>
          <w:shd w:val="clear" w:color="auto" w:fill="FFFFFF"/>
        </w:rPr>
        <w:t xml:space="preserve">ntains to Midlands is seeking an </w:t>
      </w:r>
      <w:r w:rsidR="00265B06" w:rsidRPr="00265B06">
        <w:rPr>
          <w:rFonts w:asciiTheme="minorHAnsi" w:hAnsiTheme="minorHAnsi" w:cstheme="minorHAnsi"/>
          <w:b/>
          <w:color w:val="000000"/>
          <w:sz w:val="24"/>
          <w:shd w:val="clear" w:color="auto" w:fill="FFFFFF"/>
        </w:rPr>
        <w:t>Outreach Specialist for Greenville County (Bilingual – Hispanic Community Focused)</w:t>
      </w:r>
      <w:r w:rsidR="00265B06" w:rsidRPr="00196201">
        <w:rPr>
          <w:rFonts w:asciiTheme="minorHAnsi" w:hAnsiTheme="minorHAnsi" w:cstheme="minorHAnsi"/>
          <w:color w:val="000000"/>
          <w:shd w:val="clear" w:color="auto" w:fill="FFFFFF"/>
        </w:rPr>
        <w:t xml:space="preserve"> </w:t>
      </w:r>
      <w:r w:rsidRPr="00196201">
        <w:rPr>
          <w:rFonts w:asciiTheme="minorHAnsi" w:hAnsiTheme="minorHAnsi" w:cstheme="minorHAnsi"/>
          <w:color w:val="000000"/>
          <w:shd w:val="clear" w:color="auto" w:fill="FFFFFF"/>
        </w:rPr>
        <w:t>who brings fresh perspective, creativity and energy to produce marketing collateral that represents Girl Scouts’ vision and mission, elevates the brand identity and positions the brand as relevant and necessary.</w:t>
      </w:r>
    </w:p>
    <w:p w:rsidR="00413C0D" w:rsidRPr="00196201" w:rsidRDefault="00413C0D" w:rsidP="00862ED6">
      <w:pPr>
        <w:pStyle w:val="BodyText"/>
        <w:jc w:val="both"/>
        <w:rPr>
          <w:rFonts w:asciiTheme="minorHAnsi" w:hAnsiTheme="minorHAnsi" w:cstheme="minorHAnsi"/>
          <w:color w:val="000000"/>
          <w:shd w:val="clear" w:color="auto" w:fill="FFFFFF"/>
        </w:rPr>
      </w:pPr>
    </w:p>
    <w:p w:rsidR="00413C0D" w:rsidRPr="00196201" w:rsidRDefault="00413C0D" w:rsidP="00862ED6">
      <w:pPr>
        <w:pStyle w:val="BodyText"/>
        <w:jc w:val="both"/>
        <w:rPr>
          <w:rFonts w:asciiTheme="minorHAnsi" w:hAnsiTheme="minorHAnsi" w:cstheme="minorHAnsi"/>
        </w:rPr>
      </w:pPr>
      <w:r w:rsidRPr="00196201">
        <w:rPr>
          <w:rFonts w:asciiTheme="minorHAnsi" w:hAnsiTheme="minorHAnsi" w:cstheme="minorHAnsi"/>
        </w:rPr>
        <w:t>Girl Scouting is the largest organization for girls in the world. Our mission is to build girls of courage, confidence, and character who make the world a better place. Through activities in science and technology, business and economic literacy, and outdoor and environmental awareness, Girl Scouting provides girls with opportunities for fun and friendship while fostering the development of leadership skills and self-esteem.</w:t>
      </w:r>
    </w:p>
    <w:p w:rsidR="00413C0D" w:rsidRPr="00196201" w:rsidRDefault="00413C0D" w:rsidP="00862ED6">
      <w:pPr>
        <w:pStyle w:val="BodyText"/>
        <w:ind w:left="100"/>
        <w:jc w:val="both"/>
        <w:rPr>
          <w:rFonts w:asciiTheme="minorHAnsi" w:hAnsiTheme="minorHAnsi" w:cstheme="minorHAnsi"/>
          <w:color w:val="000000"/>
          <w:shd w:val="clear" w:color="auto" w:fill="FFFFFF"/>
        </w:rPr>
      </w:pPr>
    </w:p>
    <w:p w:rsidR="00265B06" w:rsidRPr="00265B06" w:rsidRDefault="00265B06" w:rsidP="00265B06">
      <w:pPr>
        <w:pStyle w:val="BodyText"/>
        <w:jc w:val="both"/>
      </w:pPr>
      <w:r w:rsidRPr="00265B06">
        <w:t xml:space="preserve">The </w:t>
      </w:r>
      <w:r>
        <w:t>Specialist</w:t>
      </w:r>
      <w:r w:rsidRPr="00265B06">
        <w:t xml:space="preserve"> is responsible in providing professional leadership and execution of the recruitment, delivery and extension of Girl Scout program and services to girls in identified Hispanic and surrounding Greenville communities.  The Specialist has the overall responsibility for volunteer recruitment, member identification, growth and maintenance, as well as all direct services offered within the assigned areas (membership, program, and training). The Specialist will ensure and provide a consistent image of the Council’s commitment to Girl Scouts and the community at large.  </w:t>
      </w:r>
    </w:p>
    <w:p w:rsidR="00413C0D" w:rsidRPr="00196201" w:rsidRDefault="00413C0D">
      <w:pPr>
        <w:pStyle w:val="BodyText"/>
        <w:ind w:left="100"/>
        <w:rPr>
          <w:rFonts w:asciiTheme="minorHAnsi" w:hAnsiTheme="minorHAnsi" w:cstheme="minorHAnsi"/>
        </w:rPr>
      </w:pPr>
    </w:p>
    <w:p w:rsidR="00F05E79" w:rsidRPr="00B858A2" w:rsidRDefault="00F52918" w:rsidP="00026773">
      <w:pPr>
        <w:pStyle w:val="Heading2"/>
        <w:ind w:left="0" w:right="20"/>
        <w:rPr>
          <w:rFonts w:asciiTheme="minorHAnsi" w:hAnsiTheme="minorHAnsi" w:cstheme="minorHAnsi"/>
          <w:szCs w:val="22"/>
          <w:u w:val="single"/>
        </w:rPr>
      </w:pPr>
      <w:r w:rsidRPr="00B858A2">
        <w:rPr>
          <w:rFonts w:asciiTheme="minorHAnsi" w:hAnsiTheme="minorHAnsi" w:cstheme="minorHAnsi"/>
          <w:szCs w:val="22"/>
          <w:u w:val="single"/>
        </w:rPr>
        <w:t>ACCOUNTABILITIES</w:t>
      </w:r>
    </w:p>
    <w:p w:rsidR="00265B06" w:rsidRPr="00C26BE0" w:rsidRDefault="00265B06" w:rsidP="00265B06">
      <w:pPr>
        <w:widowControl/>
        <w:numPr>
          <w:ilvl w:val="0"/>
          <w:numId w:val="9"/>
        </w:numPr>
        <w:autoSpaceDE/>
        <w:autoSpaceDN/>
        <w:jc w:val="both"/>
      </w:pPr>
      <w:r w:rsidRPr="00C26BE0">
        <w:t xml:space="preserve">Extend and deliver the Girl Scout program to girls through program implementation, or, through the identification, recruitment, and placement of appropriate volunteers in assigned jurisdiction. </w:t>
      </w:r>
    </w:p>
    <w:p w:rsidR="00265B06" w:rsidRPr="00622CB2" w:rsidRDefault="00265B06" w:rsidP="00265B06">
      <w:pPr>
        <w:widowControl/>
        <w:numPr>
          <w:ilvl w:val="0"/>
          <w:numId w:val="12"/>
        </w:numPr>
        <w:autoSpaceDE/>
        <w:autoSpaceDN/>
        <w:jc w:val="both"/>
      </w:pPr>
      <w:r w:rsidRPr="00622CB2">
        <w:t xml:space="preserve">Ensure that membership marketing system strategies are consistent with the philosophy of Girl Scouting as a membership organization, and ensure the integrity of Girl Scout program delivery and training systems for membership recruitment and retention. </w:t>
      </w:r>
    </w:p>
    <w:p w:rsidR="00265B06" w:rsidRPr="00622CB2" w:rsidRDefault="00265B06" w:rsidP="00265B06">
      <w:pPr>
        <w:widowControl/>
        <w:numPr>
          <w:ilvl w:val="0"/>
          <w:numId w:val="13"/>
        </w:numPr>
        <w:autoSpaceDE/>
        <w:autoSpaceDN/>
        <w:jc w:val="both"/>
      </w:pPr>
      <w:r w:rsidRPr="00622CB2">
        <w:t xml:space="preserve">Comply with and support the newly integrated council and Girl Scouts of the </w:t>
      </w:r>
      <w:smartTag w:uri="urn:schemas-microsoft-com:office:smarttags" w:element="place">
        <w:smartTag w:uri="urn:schemas-microsoft-com:office:smarttags" w:element="country-region">
          <w:r w:rsidRPr="00622CB2">
            <w:t>USA</w:t>
          </w:r>
        </w:smartTag>
      </w:smartTag>
      <w:r w:rsidRPr="00622CB2">
        <w:t>’s philosophy, policies, procedures, standards, and business practices.</w:t>
      </w:r>
    </w:p>
    <w:p w:rsidR="00265B06" w:rsidRPr="00622CB2" w:rsidRDefault="00265B06" w:rsidP="00265B06">
      <w:pPr>
        <w:widowControl/>
        <w:numPr>
          <w:ilvl w:val="0"/>
          <w:numId w:val="11"/>
        </w:numPr>
        <w:autoSpaceDE/>
        <w:autoSpaceDN/>
        <w:jc w:val="both"/>
      </w:pPr>
      <w:r w:rsidRPr="00622CB2">
        <w:t>Implement the comprehensive plan for girl and adult membership growth and retention, to ensure that Girl Scouting is available to all segments of the population within the assigned jurisdiction.</w:t>
      </w:r>
    </w:p>
    <w:p w:rsidR="00265B06" w:rsidRPr="00622CB2" w:rsidRDefault="00265B06" w:rsidP="00265B06">
      <w:pPr>
        <w:widowControl/>
        <w:numPr>
          <w:ilvl w:val="0"/>
          <w:numId w:val="11"/>
        </w:numPr>
        <w:autoSpaceDE/>
        <w:autoSpaceDN/>
        <w:jc w:val="both"/>
      </w:pPr>
      <w:r w:rsidRPr="00622CB2">
        <w:t>Provide direction and supervision to volunteers in the development and implementation of a plan of work for assigned geographic areas; support volunteers in their work through enrichments, recognition and related support.</w:t>
      </w:r>
    </w:p>
    <w:p w:rsidR="00265B06" w:rsidRPr="00622CB2" w:rsidRDefault="00265B06" w:rsidP="00265B06">
      <w:pPr>
        <w:widowControl/>
        <w:numPr>
          <w:ilvl w:val="0"/>
          <w:numId w:val="11"/>
        </w:numPr>
        <w:autoSpaceDE/>
        <w:autoSpaceDN/>
        <w:jc w:val="both"/>
      </w:pPr>
      <w:r w:rsidRPr="00622CB2">
        <w:t>Ensure that delivery systems reflect the identified needs and interests of girls and adult volunteers who deliver programs to girls; research the needs of girls and communities within the assigned jurisdiction to assure that the Girl Scout program reflects identified needs and philosophy of Girl Scouting.</w:t>
      </w:r>
    </w:p>
    <w:p w:rsidR="00265B06" w:rsidRPr="00622CB2" w:rsidRDefault="00265B06" w:rsidP="00265B06">
      <w:pPr>
        <w:widowControl/>
        <w:numPr>
          <w:ilvl w:val="0"/>
          <w:numId w:val="11"/>
        </w:numPr>
        <w:autoSpaceDE/>
        <w:autoSpaceDN/>
        <w:jc w:val="both"/>
      </w:pPr>
      <w:r w:rsidRPr="00622CB2">
        <w:t>Establish and maintains contacts with community organizations and program partners.</w:t>
      </w:r>
    </w:p>
    <w:p w:rsidR="00265B06" w:rsidRPr="00622CB2" w:rsidRDefault="00265B06" w:rsidP="00265B06">
      <w:pPr>
        <w:widowControl/>
        <w:numPr>
          <w:ilvl w:val="0"/>
          <w:numId w:val="11"/>
        </w:numPr>
        <w:autoSpaceDE/>
        <w:autoSpaceDN/>
        <w:jc w:val="both"/>
      </w:pPr>
      <w:r w:rsidRPr="00622CB2">
        <w:t xml:space="preserve">Participate in assigned committees or project teams.  </w:t>
      </w:r>
    </w:p>
    <w:p w:rsidR="00265B06" w:rsidRPr="00622CB2" w:rsidRDefault="00265B06" w:rsidP="00265B06">
      <w:pPr>
        <w:widowControl/>
        <w:numPr>
          <w:ilvl w:val="0"/>
          <w:numId w:val="11"/>
        </w:numPr>
        <w:autoSpaceDE/>
        <w:autoSpaceDN/>
        <w:jc w:val="both"/>
      </w:pPr>
      <w:r w:rsidRPr="00622CB2">
        <w:t>Actively promote Girl Scouting in the community through presentation, networking and collaborative efforts.</w:t>
      </w:r>
    </w:p>
    <w:p w:rsidR="00265B06" w:rsidRPr="00622CB2" w:rsidRDefault="00265B06" w:rsidP="00265B06">
      <w:pPr>
        <w:widowControl/>
        <w:numPr>
          <w:ilvl w:val="0"/>
          <w:numId w:val="11"/>
        </w:numPr>
        <w:autoSpaceDE/>
        <w:autoSpaceDN/>
        <w:jc w:val="both"/>
      </w:pPr>
      <w:r w:rsidRPr="00622CB2">
        <w:t>Provide support and participate in the identification and implementation of council promotion and funding, including fund development, cookie sale, property council shop and public relations.</w:t>
      </w:r>
    </w:p>
    <w:p w:rsidR="00265B06" w:rsidRPr="00622CB2" w:rsidRDefault="00265B06" w:rsidP="00265B06">
      <w:pPr>
        <w:widowControl/>
        <w:numPr>
          <w:ilvl w:val="0"/>
          <w:numId w:val="10"/>
        </w:numPr>
        <w:autoSpaceDE/>
        <w:autoSpaceDN/>
        <w:jc w:val="both"/>
      </w:pPr>
      <w:r w:rsidRPr="00622CB2">
        <w:t>Help establish priorities, provide assistance with new projects and initiatives, and give support in introducing/describing changes in the organization.</w:t>
      </w:r>
    </w:p>
    <w:p w:rsidR="00265B06" w:rsidRDefault="00265B06" w:rsidP="00265B06">
      <w:pPr>
        <w:widowControl/>
        <w:numPr>
          <w:ilvl w:val="0"/>
          <w:numId w:val="10"/>
        </w:numPr>
        <w:autoSpaceDE/>
        <w:autoSpaceDN/>
        <w:jc w:val="both"/>
      </w:pPr>
      <w:r w:rsidRPr="00622CB2">
        <w:t>Attend other meetings as appropriate.</w:t>
      </w:r>
    </w:p>
    <w:p w:rsidR="00265B06" w:rsidRDefault="00265B06" w:rsidP="00265B06">
      <w:pPr>
        <w:widowControl/>
        <w:autoSpaceDE/>
        <w:autoSpaceDN/>
        <w:jc w:val="both"/>
      </w:pPr>
    </w:p>
    <w:p w:rsidR="00265B06" w:rsidRDefault="00265B06" w:rsidP="00265B06">
      <w:pPr>
        <w:widowControl/>
        <w:autoSpaceDE/>
        <w:autoSpaceDN/>
        <w:jc w:val="both"/>
      </w:pPr>
    </w:p>
    <w:p w:rsidR="00265B06" w:rsidRPr="00622CB2" w:rsidRDefault="00265B06" w:rsidP="00265B06">
      <w:pPr>
        <w:widowControl/>
        <w:autoSpaceDE/>
        <w:autoSpaceDN/>
        <w:jc w:val="both"/>
      </w:pPr>
    </w:p>
    <w:p w:rsidR="00265B06" w:rsidRPr="00622CB2" w:rsidRDefault="00265B06" w:rsidP="00265B06">
      <w:pPr>
        <w:widowControl/>
        <w:numPr>
          <w:ilvl w:val="0"/>
          <w:numId w:val="10"/>
        </w:numPr>
        <w:autoSpaceDE/>
        <w:autoSpaceDN/>
        <w:jc w:val="both"/>
      </w:pPr>
      <w:r w:rsidRPr="00622CB2">
        <w:t>Subscribes to tenets of the Girl Scout Promise and Law.</w:t>
      </w:r>
    </w:p>
    <w:p w:rsidR="00265B06" w:rsidRDefault="00265B06" w:rsidP="00265B06">
      <w:pPr>
        <w:widowControl/>
        <w:numPr>
          <w:ilvl w:val="0"/>
          <w:numId w:val="10"/>
        </w:numPr>
        <w:autoSpaceDE/>
        <w:autoSpaceDN/>
        <w:jc w:val="both"/>
      </w:pPr>
      <w:r w:rsidRPr="00622CB2">
        <w:t>Works productively with a diverse group of people.</w:t>
      </w:r>
    </w:p>
    <w:p w:rsidR="00F05E79" w:rsidRPr="00265B06" w:rsidRDefault="00265B06" w:rsidP="00265B06">
      <w:pPr>
        <w:widowControl/>
        <w:numPr>
          <w:ilvl w:val="0"/>
          <w:numId w:val="10"/>
        </w:numPr>
        <w:autoSpaceDE/>
        <w:autoSpaceDN/>
        <w:jc w:val="both"/>
      </w:pPr>
      <w:r>
        <w:t>Other related duties as required by supervisor.</w:t>
      </w:r>
    </w:p>
    <w:p w:rsidR="00F05E79" w:rsidRPr="00196201" w:rsidRDefault="00F05E79" w:rsidP="00862ED6">
      <w:pPr>
        <w:pStyle w:val="BodyText"/>
        <w:spacing w:before="1"/>
        <w:jc w:val="both"/>
        <w:rPr>
          <w:rFonts w:asciiTheme="minorHAnsi" w:hAnsiTheme="minorHAnsi" w:cstheme="minorHAnsi"/>
        </w:rPr>
      </w:pPr>
    </w:p>
    <w:p w:rsidR="00F05E79" w:rsidRPr="00B858A2" w:rsidRDefault="00F52918" w:rsidP="00026773">
      <w:pPr>
        <w:pStyle w:val="Heading2"/>
        <w:ind w:left="0" w:right="20"/>
        <w:rPr>
          <w:rFonts w:asciiTheme="minorHAnsi" w:hAnsiTheme="minorHAnsi" w:cstheme="minorHAnsi"/>
          <w:szCs w:val="22"/>
          <w:u w:val="single"/>
        </w:rPr>
      </w:pPr>
      <w:r w:rsidRPr="00B858A2">
        <w:rPr>
          <w:rFonts w:asciiTheme="minorHAnsi" w:hAnsiTheme="minorHAnsi" w:cstheme="minorHAnsi"/>
          <w:szCs w:val="22"/>
          <w:u w:val="single"/>
        </w:rPr>
        <w:t>QUALIFICATIONS</w:t>
      </w:r>
    </w:p>
    <w:p w:rsidR="00265B06" w:rsidRPr="00B10E15" w:rsidRDefault="00265B06" w:rsidP="00EA4BAB">
      <w:pPr>
        <w:widowControl/>
        <w:numPr>
          <w:ilvl w:val="0"/>
          <w:numId w:val="14"/>
        </w:numPr>
        <w:autoSpaceDE/>
        <w:autoSpaceDN/>
        <w:jc w:val="both"/>
      </w:pPr>
      <w:r w:rsidRPr="00B10E15">
        <w:t xml:space="preserve">Bachelor’s degree required; emphasis in recreation management, </w:t>
      </w:r>
      <w:r>
        <w:t xml:space="preserve">health services, </w:t>
      </w:r>
      <w:r w:rsidRPr="00B10E15">
        <w:t>outdoor resource management, nonprofit management or related experience preferred</w:t>
      </w:r>
    </w:p>
    <w:p w:rsidR="00265B06" w:rsidRPr="00B10E15" w:rsidRDefault="00265B06" w:rsidP="00EA4BAB">
      <w:pPr>
        <w:widowControl/>
        <w:numPr>
          <w:ilvl w:val="0"/>
          <w:numId w:val="14"/>
        </w:numPr>
        <w:autoSpaceDE/>
        <w:autoSpaceDN/>
        <w:jc w:val="both"/>
        <w:rPr>
          <w:b/>
          <w:u w:val="single"/>
        </w:rPr>
      </w:pPr>
      <w:r w:rsidRPr="00B10E15">
        <w:t>Knowledge and experience in managing volunteers and providing a customer service oriented experience</w:t>
      </w:r>
    </w:p>
    <w:p w:rsidR="00265B06" w:rsidRPr="00B10E15" w:rsidRDefault="00265B06" w:rsidP="00EA4BAB">
      <w:pPr>
        <w:widowControl/>
        <w:numPr>
          <w:ilvl w:val="0"/>
          <w:numId w:val="14"/>
        </w:numPr>
        <w:autoSpaceDE/>
        <w:autoSpaceDN/>
        <w:jc w:val="both"/>
        <w:rPr>
          <w:snapToGrid w:val="0"/>
        </w:rPr>
      </w:pPr>
      <w:r w:rsidRPr="00B10E15">
        <w:rPr>
          <w:snapToGrid w:val="0"/>
        </w:rPr>
        <w:t>Demonstrated commitment and ability to interact with diverse populations</w:t>
      </w:r>
    </w:p>
    <w:p w:rsidR="00265B06" w:rsidRPr="00B10E15" w:rsidRDefault="00265B06" w:rsidP="00EA4BAB">
      <w:pPr>
        <w:widowControl/>
        <w:numPr>
          <w:ilvl w:val="0"/>
          <w:numId w:val="14"/>
        </w:numPr>
        <w:autoSpaceDE/>
        <w:autoSpaceDN/>
        <w:jc w:val="both"/>
        <w:rPr>
          <w:snapToGrid w:val="0"/>
        </w:rPr>
      </w:pPr>
      <w:r w:rsidRPr="00B10E15">
        <w:rPr>
          <w:snapToGrid w:val="0"/>
        </w:rPr>
        <w:t>Demonstrated reasoning and negotiation skills to identify and resolve conflict</w:t>
      </w:r>
    </w:p>
    <w:p w:rsidR="00265B06" w:rsidRPr="00B10E15" w:rsidRDefault="00265B06" w:rsidP="00EA4BAB">
      <w:pPr>
        <w:widowControl/>
        <w:numPr>
          <w:ilvl w:val="0"/>
          <w:numId w:val="14"/>
        </w:numPr>
        <w:autoSpaceDE/>
        <w:autoSpaceDN/>
        <w:jc w:val="both"/>
        <w:rPr>
          <w:snapToGrid w:val="0"/>
        </w:rPr>
      </w:pPr>
      <w:r w:rsidRPr="00B10E15">
        <w:rPr>
          <w:snapToGrid w:val="0"/>
        </w:rPr>
        <w:t>Strong communication skills to speak</w:t>
      </w:r>
      <w:r>
        <w:rPr>
          <w:snapToGrid w:val="0"/>
        </w:rPr>
        <w:t xml:space="preserve"> in English/Spanish</w:t>
      </w:r>
      <w:r w:rsidRPr="00B10E15">
        <w:rPr>
          <w:snapToGrid w:val="0"/>
        </w:rPr>
        <w:t xml:space="preserve"> effectively before large and small groups</w:t>
      </w:r>
    </w:p>
    <w:p w:rsidR="00265B06" w:rsidRPr="00B10E15" w:rsidRDefault="00265B06" w:rsidP="00EA4BAB">
      <w:pPr>
        <w:widowControl/>
        <w:numPr>
          <w:ilvl w:val="0"/>
          <w:numId w:val="14"/>
        </w:numPr>
        <w:autoSpaceDE/>
        <w:autoSpaceDN/>
        <w:jc w:val="both"/>
        <w:rPr>
          <w:snapToGrid w:val="0"/>
        </w:rPr>
      </w:pPr>
      <w:r w:rsidRPr="00B10E15">
        <w:rPr>
          <w:rFonts w:cs="Arial"/>
        </w:rPr>
        <w:t>Demonstrated ability to handle sensitive information and maintain confidentiality</w:t>
      </w:r>
    </w:p>
    <w:p w:rsidR="00265B06" w:rsidRPr="00B10E15" w:rsidRDefault="00265B06" w:rsidP="00EA4BAB">
      <w:pPr>
        <w:widowControl/>
        <w:numPr>
          <w:ilvl w:val="0"/>
          <w:numId w:val="14"/>
        </w:numPr>
        <w:autoSpaceDE/>
        <w:autoSpaceDN/>
        <w:jc w:val="both"/>
        <w:rPr>
          <w:b/>
          <w:u w:val="single"/>
        </w:rPr>
      </w:pPr>
      <w:r w:rsidRPr="00B10E15">
        <w:t>Proficiency of Microsoft Office Suite, internet and research applications, and database systems</w:t>
      </w:r>
    </w:p>
    <w:p w:rsidR="00265B06" w:rsidRPr="00B10E15" w:rsidRDefault="00265B06" w:rsidP="00EA4BAB">
      <w:pPr>
        <w:widowControl/>
        <w:numPr>
          <w:ilvl w:val="0"/>
          <w:numId w:val="15"/>
        </w:numPr>
        <w:autoSpaceDE/>
        <w:autoSpaceDN/>
        <w:jc w:val="both"/>
      </w:pPr>
      <w:r w:rsidRPr="00B10E15">
        <w:t>Must hold personal membership in the Girl Scout organization and subscribe to the tenets of the Girl Scout Promise and Law</w:t>
      </w:r>
    </w:p>
    <w:p w:rsidR="00265B06" w:rsidRPr="00B10E15" w:rsidRDefault="00265B06" w:rsidP="00EA4BAB">
      <w:pPr>
        <w:widowControl/>
        <w:numPr>
          <w:ilvl w:val="0"/>
          <w:numId w:val="14"/>
        </w:numPr>
        <w:autoSpaceDE/>
        <w:autoSpaceDN/>
        <w:jc w:val="both"/>
        <w:rPr>
          <w:b/>
          <w:u w:val="single"/>
        </w:rPr>
      </w:pPr>
      <w:r w:rsidRPr="00B10E15">
        <w:t>Must have personal transportation and ability to drive, possess a valid driver’s license, maintain personal auto insurance/meet the council insurance company’s requirement for coverage, and submit to drug test and background check</w:t>
      </w:r>
    </w:p>
    <w:p w:rsidR="00F05E79" w:rsidRPr="00196201" w:rsidRDefault="00F05E79" w:rsidP="00862ED6">
      <w:pPr>
        <w:pStyle w:val="BodyText"/>
        <w:jc w:val="both"/>
        <w:rPr>
          <w:rFonts w:asciiTheme="minorHAnsi" w:hAnsiTheme="minorHAnsi" w:cstheme="minorHAnsi"/>
        </w:rPr>
      </w:pPr>
    </w:p>
    <w:p w:rsidR="00F05E79" w:rsidRPr="00265B06" w:rsidRDefault="00F52918" w:rsidP="00862ED6">
      <w:pPr>
        <w:pStyle w:val="Heading2"/>
        <w:ind w:left="0" w:right="20"/>
        <w:rPr>
          <w:rFonts w:asciiTheme="minorHAnsi" w:hAnsiTheme="minorHAnsi" w:cstheme="minorHAnsi"/>
          <w:szCs w:val="22"/>
          <w:u w:val="single"/>
        </w:rPr>
      </w:pPr>
      <w:r w:rsidRPr="00265B06">
        <w:rPr>
          <w:rFonts w:asciiTheme="minorHAnsi" w:hAnsiTheme="minorHAnsi" w:cstheme="minorHAnsi"/>
          <w:szCs w:val="22"/>
          <w:u w:val="single"/>
        </w:rPr>
        <w:t>COMPENSATION/BENEFITS</w:t>
      </w:r>
    </w:p>
    <w:p w:rsidR="00F05E79" w:rsidRPr="00196201" w:rsidRDefault="00265B06" w:rsidP="00862ED6">
      <w:pPr>
        <w:pStyle w:val="BodyText"/>
        <w:spacing w:before="143"/>
        <w:ind w:right="92"/>
        <w:jc w:val="both"/>
        <w:rPr>
          <w:rFonts w:asciiTheme="minorHAnsi" w:hAnsiTheme="minorHAnsi" w:cstheme="minorHAnsi"/>
        </w:rPr>
      </w:pPr>
      <w:r>
        <w:rPr>
          <w:rFonts w:asciiTheme="minorHAnsi" w:hAnsiTheme="minorHAnsi" w:cstheme="minorHAnsi"/>
        </w:rPr>
        <w:t>This is a part-time, non-exempt hourly position and not eligible for benefits.  Mileage reimbursement offered as well as flexible schedule with availabilities for some evenings and weekend.</w:t>
      </w:r>
    </w:p>
    <w:p w:rsidR="00F05E79" w:rsidRPr="00196201" w:rsidRDefault="00F05E79" w:rsidP="00862ED6">
      <w:pPr>
        <w:pStyle w:val="BodyText"/>
        <w:jc w:val="both"/>
        <w:rPr>
          <w:rFonts w:asciiTheme="minorHAnsi" w:hAnsiTheme="minorHAnsi" w:cstheme="minorHAnsi"/>
        </w:rPr>
      </w:pPr>
    </w:p>
    <w:p w:rsidR="00F05E79" w:rsidRPr="00265B06" w:rsidRDefault="00F52918" w:rsidP="00862ED6">
      <w:pPr>
        <w:pStyle w:val="Heading2"/>
        <w:ind w:left="0" w:right="20"/>
        <w:rPr>
          <w:rFonts w:asciiTheme="minorHAnsi" w:hAnsiTheme="minorHAnsi" w:cstheme="minorHAnsi"/>
          <w:szCs w:val="22"/>
          <w:u w:val="single"/>
        </w:rPr>
      </w:pPr>
      <w:r w:rsidRPr="00265B06">
        <w:rPr>
          <w:rFonts w:asciiTheme="minorHAnsi" w:hAnsiTheme="minorHAnsi" w:cstheme="minorHAnsi"/>
          <w:szCs w:val="22"/>
          <w:u w:val="single"/>
        </w:rPr>
        <w:t>THE COMMUNITIES AND JURISDICTION SERVED</w:t>
      </w:r>
    </w:p>
    <w:p w:rsidR="00F05E79" w:rsidRPr="00196201" w:rsidRDefault="00F52918" w:rsidP="00862ED6">
      <w:pPr>
        <w:pStyle w:val="BodyText"/>
        <w:spacing w:before="143"/>
        <w:ind w:right="172"/>
        <w:jc w:val="both"/>
        <w:rPr>
          <w:rFonts w:asciiTheme="minorHAnsi" w:hAnsiTheme="minorHAnsi" w:cstheme="minorHAnsi"/>
        </w:rPr>
      </w:pPr>
      <w:r w:rsidRPr="00196201">
        <w:rPr>
          <w:rFonts w:asciiTheme="minorHAnsi" w:hAnsiTheme="minorHAnsi" w:cstheme="minorHAnsi"/>
        </w:rPr>
        <w:t>The Girl Scouts of South Carolina – Mountains to Midlands, Inc. serves 22 counties in the central and western regions of South Carolina. From the Blue Ridge Mountains of the Upstate to the Sandhills of the Midlands, the jurisdiction is well regarded for a low cost of living, a center for automotive and international business, a variety of outdoor activities, and over 30 institutions for higher learning. The jurisdiction is supported by three Service Centers located in Columbia, the state capital, in Spartanburg, and in Greenville the council’s corporate headquarters.</w:t>
      </w:r>
    </w:p>
    <w:p w:rsidR="00F05E79" w:rsidRPr="00196201" w:rsidRDefault="00F05E79">
      <w:pPr>
        <w:pStyle w:val="BodyText"/>
        <w:spacing w:before="2"/>
        <w:rPr>
          <w:rFonts w:asciiTheme="minorHAnsi" w:hAnsiTheme="minorHAnsi" w:cstheme="minorHAnsi"/>
        </w:rPr>
      </w:pPr>
    </w:p>
    <w:p w:rsidR="00F05E79" w:rsidRPr="00265B06" w:rsidRDefault="00F52918">
      <w:pPr>
        <w:pStyle w:val="Heading2"/>
        <w:rPr>
          <w:rFonts w:asciiTheme="minorHAnsi" w:hAnsiTheme="minorHAnsi" w:cstheme="minorHAnsi"/>
          <w:szCs w:val="22"/>
          <w:u w:val="single"/>
        </w:rPr>
      </w:pPr>
      <w:r w:rsidRPr="00265B06">
        <w:rPr>
          <w:rFonts w:asciiTheme="minorHAnsi" w:hAnsiTheme="minorHAnsi" w:cstheme="minorHAnsi"/>
          <w:szCs w:val="22"/>
          <w:u w:val="single"/>
        </w:rPr>
        <w:t>HOW TO APPLY</w:t>
      </w:r>
    </w:p>
    <w:p w:rsidR="00671728" w:rsidRPr="00196201" w:rsidRDefault="00671728">
      <w:pPr>
        <w:pStyle w:val="Heading2"/>
        <w:rPr>
          <w:rFonts w:asciiTheme="minorHAnsi" w:hAnsiTheme="minorHAnsi" w:cstheme="minorHAnsi"/>
          <w:sz w:val="22"/>
          <w:szCs w:val="22"/>
        </w:rPr>
      </w:pPr>
    </w:p>
    <w:p w:rsidR="004F4CA5" w:rsidRPr="009C282E" w:rsidRDefault="004F4CA5" w:rsidP="004F4CA5">
      <w:pPr>
        <w:pStyle w:val="BodyTextIndent"/>
        <w:spacing w:line="240" w:lineRule="auto"/>
        <w:ind w:left="0" w:firstLine="0"/>
        <w:jc w:val="both"/>
        <w:rPr>
          <w:rFonts w:ascii="Calibri" w:hAnsi="Calibri"/>
          <w:sz w:val="22"/>
          <w:szCs w:val="22"/>
        </w:rPr>
      </w:pPr>
      <w:r w:rsidRPr="009C282E">
        <w:rPr>
          <w:rFonts w:ascii="Calibri" w:hAnsi="Calibri"/>
          <w:sz w:val="22"/>
          <w:szCs w:val="22"/>
        </w:rPr>
        <w:t xml:space="preserve">This Vacancy Notice will remain active until all position openings are filled.  For consideration, please </w:t>
      </w:r>
      <w:r>
        <w:rPr>
          <w:rFonts w:ascii="Calibri" w:hAnsi="Calibri"/>
          <w:sz w:val="22"/>
          <w:szCs w:val="22"/>
        </w:rPr>
        <w:t xml:space="preserve">forward your cover letter, resume and salary requirements to </w:t>
      </w:r>
      <w:r w:rsidRPr="008E53BB">
        <w:rPr>
          <w:rFonts w:ascii="Calibri" w:hAnsi="Calibri"/>
          <w:b/>
          <w:sz w:val="24"/>
          <w:szCs w:val="22"/>
        </w:rPr>
        <w:t>humanresources@gssc-mm.org</w:t>
      </w:r>
      <w:r>
        <w:rPr>
          <w:rFonts w:ascii="Calibri" w:hAnsi="Calibri"/>
          <w:sz w:val="22"/>
          <w:szCs w:val="22"/>
        </w:rPr>
        <w:t>.</w:t>
      </w:r>
    </w:p>
    <w:p w:rsidR="00862ED6" w:rsidRDefault="00862ED6">
      <w:pPr>
        <w:pStyle w:val="BodyText"/>
        <w:ind w:left="2877" w:right="2874"/>
        <w:jc w:val="center"/>
        <w:rPr>
          <w:rFonts w:asciiTheme="minorHAnsi" w:hAnsiTheme="minorHAnsi" w:cstheme="minorHAnsi"/>
          <w:color w:val="0000FF"/>
        </w:rPr>
      </w:pPr>
    </w:p>
    <w:p w:rsidR="00F05E79" w:rsidRDefault="00916988">
      <w:pPr>
        <w:pStyle w:val="BodyText"/>
        <w:ind w:left="2877" w:right="2874"/>
        <w:jc w:val="center"/>
        <w:rPr>
          <w:rFonts w:asciiTheme="minorHAnsi" w:hAnsiTheme="minorHAnsi" w:cstheme="minorHAnsi"/>
          <w:color w:val="0000FF"/>
          <w:u w:val="single" w:color="0000FF"/>
        </w:rPr>
      </w:pPr>
      <w:hyperlink r:id="rId7">
        <w:r w:rsidR="00F52918" w:rsidRPr="00196201">
          <w:rPr>
            <w:rFonts w:asciiTheme="minorHAnsi" w:hAnsiTheme="minorHAnsi" w:cstheme="minorHAnsi"/>
            <w:color w:val="0000FF"/>
            <w:u w:val="single" w:color="0000FF"/>
          </w:rPr>
          <w:t>www.gssc-mm.org</w:t>
        </w:r>
      </w:hyperlink>
    </w:p>
    <w:p w:rsidR="00862ED6" w:rsidRDefault="00862ED6">
      <w:pPr>
        <w:pStyle w:val="BodyText"/>
        <w:ind w:left="2877" w:right="2874"/>
        <w:jc w:val="center"/>
        <w:rPr>
          <w:rFonts w:asciiTheme="minorHAnsi" w:hAnsiTheme="minorHAnsi" w:cstheme="minorHAnsi"/>
          <w:color w:val="0000FF"/>
          <w:u w:val="single" w:color="0000FF"/>
        </w:rPr>
      </w:pPr>
    </w:p>
    <w:p w:rsidR="00862ED6" w:rsidRPr="00862ED6" w:rsidRDefault="00862ED6">
      <w:pPr>
        <w:pStyle w:val="BodyText"/>
        <w:ind w:left="2877" w:right="2874"/>
        <w:jc w:val="center"/>
        <w:rPr>
          <w:rFonts w:asciiTheme="minorHAnsi" w:hAnsiTheme="minorHAnsi" w:cstheme="minorHAnsi"/>
          <w:b/>
          <w:color w:val="000000" w:themeColor="text1"/>
        </w:rPr>
      </w:pPr>
      <w:r w:rsidRPr="00862ED6">
        <w:rPr>
          <w:rFonts w:asciiTheme="minorHAnsi" w:hAnsiTheme="minorHAnsi" w:cstheme="minorHAnsi"/>
          <w:b/>
          <w:color w:val="000000" w:themeColor="text1"/>
        </w:rPr>
        <w:t>E.O.E.</w:t>
      </w:r>
    </w:p>
    <w:sectPr w:rsidR="00862ED6" w:rsidRPr="00862ED6">
      <w:headerReference w:type="default" r:id="rId8"/>
      <w:footerReference w:type="default" r:id="rId9"/>
      <w:pgSz w:w="12240" w:h="15840"/>
      <w:pgMar w:top="720" w:right="980" w:bottom="900" w:left="980" w:header="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504" w:rsidRDefault="00A67504">
      <w:r>
        <w:separator/>
      </w:r>
    </w:p>
  </w:endnote>
  <w:endnote w:type="continuationSeparator" w:id="0">
    <w:p w:rsidR="00A67504" w:rsidRDefault="00A6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79" w:rsidRDefault="00F5291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673100</wp:posOffset>
              </wp:positionH>
              <wp:positionV relativeFrom="page">
                <wp:posOffset>9472930</wp:posOffset>
              </wp:positionV>
              <wp:extent cx="553021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2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E79" w:rsidRDefault="00F52918">
                          <w:pPr>
                            <w:spacing w:before="14"/>
                            <w:ind w:left="20"/>
                            <w:rPr>
                              <w:rFonts w:ascii="Times New Roman"/>
                              <w:sz w:val="16"/>
                            </w:rPr>
                          </w:pPr>
                          <w:r>
                            <w:rPr>
                              <w:rFonts w:ascii="Times New Roman"/>
                              <w:sz w:val="16"/>
                            </w:rPr>
                            <w:t>N:\CEO Team\HR\HR_MM\Job Descriptions - Vacancy Notices\Internal - Digital Communications and Graphic Design Specialist.doc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7" type="#_x0000_t202" style="position:absolute;margin-left:53pt;margin-top:745.9pt;width:435.4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" filled="f" stroked="f">
              <v:textbox inset="0,0,0,0">
                <w:txbxContent>
                  <w:p w:rsidR="00F05E79" w:rsidRDefault="00F52918">
                    <w:pPr>
                      <w:spacing w:before="14"/>
                      <w:ind w:left="20"/>
                      <w:rPr>
                        <w:rFonts w:ascii="Times New Roman"/>
                        <w:sz w:val="16"/>
                      </w:rPr>
                    </w:pPr>
                    <w:r>
                      <w:rPr>
                        <w:rFonts w:ascii="Times New Roman"/>
                        <w:sz w:val="16"/>
                      </w:rPr>
                      <w:t>N:\CEO Team\HR\HR_MM\Job Descriptions - Vacancy Notices\Internal - Digital Communications and Graphic Design Specialist.doc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504" w:rsidRDefault="00A67504">
      <w:r>
        <w:separator/>
      </w:r>
    </w:p>
  </w:footnote>
  <w:footnote w:type="continuationSeparator" w:id="0">
    <w:p w:rsidR="00A67504" w:rsidRDefault="00A67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ED6" w:rsidRDefault="00862ED6">
    <w:pPr>
      <w:pStyle w:val="Header"/>
    </w:pPr>
    <w:r>
      <w:rPr>
        <w:noProof/>
      </w:rPr>
      <w:drawing>
        <wp:anchor distT="0" distB="0" distL="114300" distR="114300" simplePos="0" relativeHeight="251658752" behindDoc="1" locked="0" layoutInCell="1" allowOverlap="1">
          <wp:simplePos x="0" y="0"/>
          <wp:positionH relativeFrom="column">
            <wp:posOffset>-399249</wp:posOffset>
          </wp:positionH>
          <wp:positionV relativeFrom="paragraph">
            <wp:posOffset>135144</wp:posOffset>
          </wp:positionV>
          <wp:extent cx="1830705" cy="686435"/>
          <wp:effectExtent l="0" t="0" r="0" b="0"/>
          <wp:wrapTight wrapText="bothSides">
            <wp:wrapPolygon edited="0">
              <wp:start x="0" y="0"/>
              <wp:lineTo x="0" y="20981"/>
              <wp:lineTo x="21353" y="20981"/>
              <wp:lineTo x="21353" y="0"/>
              <wp:lineTo x="0" y="0"/>
            </wp:wrapPolygon>
          </wp:wrapTight>
          <wp:docPr id="3" name="Picture 3" descr="GS_SCmountains_servic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_SCmountains_servic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0705" cy="686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BDE"/>
    <w:multiLevelType w:val="hybridMultilevel"/>
    <w:tmpl w:val="5148B1FC"/>
    <w:lvl w:ilvl="0" w:tplc="970C1E8C">
      <w:numFmt w:val="bullet"/>
      <w:lvlText w:val=""/>
      <w:lvlJc w:val="left"/>
      <w:pPr>
        <w:ind w:left="460" w:hanging="361"/>
      </w:pPr>
      <w:rPr>
        <w:rFonts w:hint="default"/>
        <w:w w:val="100"/>
      </w:rPr>
    </w:lvl>
    <w:lvl w:ilvl="1" w:tplc="4B321D24">
      <w:numFmt w:val="bullet"/>
      <w:lvlText w:val="•"/>
      <w:lvlJc w:val="left"/>
      <w:pPr>
        <w:ind w:left="1442" w:hanging="361"/>
      </w:pPr>
      <w:rPr>
        <w:rFonts w:hint="default"/>
      </w:rPr>
    </w:lvl>
    <w:lvl w:ilvl="2" w:tplc="30EC5978">
      <w:numFmt w:val="bullet"/>
      <w:lvlText w:val="•"/>
      <w:lvlJc w:val="left"/>
      <w:pPr>
        <w:ind w:left="2424" w:hanging="361"/>
      </w:pPr>
      <w:rPr>
        <w:rFonts w:hint="default"/>
      </w:rPr>
    </w:lvl>
    <w:lvl w:ilvl="3" w:tplc="C6FC5394">
      <w:numFmt w:val="bullet"/>
      <w:lvlText w:val="•"/>
      <w:lvlJc w:val="left"/>
      <w:pPr>
        <w:ind w:left="3406" w:hanging="361"/>
      </w:pPr>
      <w:rPr>
        <w:rFonts w:hint="default"/>
      </w:rPr>
    </w:lvl>
    <w:lvl w:ilvl="4" w:tplc="D53CDCFA">
      <w:numFmt w:val="bullet"/>
      <w:lvlText w:val="•"/>
      <w:lvlJc w:val="left"/>
      <w:pPr>
        <w:ind w:left="4388" w:hanging="361"/>
      </w:pPr>
      <w:rPr>
        <w:rFonts w:hint="default"/>
      </w:rPr>
    </w:lvl>
    <w:lvl w:ilvl="5" w:tplc="E5045FEE">
      <w:numFmt w:val="bullet"/>
      <w:lvlText w:val="•"/>
      <w:lvlJc w:val="left"/>
      <w:pPr>
        <w:ind w:left="5370" w:hanging="361"/>
      </w:pPr>
      <w:rPr>
        <w:rFonts w:hint="default"/>
      </w:rPr>
    </w:lvl>
    <w:lvl w:ilvl="6" w:tplc="9EE0935A">
      <w:numFmt w:val="bullet"/>
      <w:lvlText w:val="•"/>
      <w:lvlJc w:val="left"/>
      <w:pPr>
        <w:ind w:left="6352" w:hanging="361"/>
      </w:pPr>
      <w:rPr>
        <w:rFonts w:hint="default"/>
      </w:rPr>
    </w:lvl>
    <w:lvl w:ilvl="7" w:tplc="6B785766">
      <w:numFmt w:val="bullet"/>
      <w:lvlText w:val="•"/>
      <w:lvlJc w:val="left"/>
      <w:pPr>
        <w:ind w:left="7334" w:hanging="361"/>
      </w:pPr>
      <w:rPr>
        <w:rFonts w:hint="default"/>
      </w:rPr>
    </w:lvl>
    <w:lvl w:ilvl="8" w:tplc="512ED3F0">
      <w:numFmt w:val="bullet"/>
      <w:lvlText w:val="•"/>
      <w:lvlJc w:val="left"/>
      <w:pPr>
        <w:ind w:left="8316" w:hanging="361"/>
      </w:pPr>
      <w:rPr>
        <w:rFonts w:hint="default"/>
      </w:rPr>
    </w:lvl>
  </w:abstractNum>
  <w:abstractNum w:abstractNumId="1" w15:restartNumberingAfterBreak="0">
    <w:nsid w:val="019562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6220A1"/>
    <w:multiLevelType w:val="multilevel"/>
    <w:tmpl w:val="EA5E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83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2917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2F79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A5542B"/>
    <w:multiLevelType w:val="multilevel"/>
    <w:tmpl w:val="976E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060E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75173AA"/>
    <w:multiLevelType w:val="hybridMultilevel"/>
    <w:tmpl w:val="35F43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7F5AB8"/>
    <w:multiLevelType w:val="hybridMultilevel"/>
    <w:tmpl w:val="19FA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F215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4C0695B"/>
    <w:multiLevelType w:val="multilevel"/>
    <w:tmpl w:val="216C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711C08"/>
    <w:multiLevelType w:val="hybridMultilevel"/>
    <w:tmpl w:val="0CD822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F3210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EB82CCB"/>
    <w:multiLevelType w:val="hybridMultilevel"/>
    <w:tmpl w:val="28EAFCD4"/>
    <w:lvl w:ilvl="0" w:tplc="04090001">
      <w:start w:val="1"/>
      <w:numFmt w:val="bullet"/>
      <w:lvlText w:val=""/>
      <w:lvlJc w:val="left"/>
      <w:pPr>
        <w:ind w:left="361" w:hanging="361"/>
      </w:pPr>
      <w:rPr>
        <w:rFonts w:ascii="Symbol" w:hAnsi="Symbol" w:hint="default"/>
        <w:w w:val="100"/>
      </w:rPr>
    </w:lvl>
    <w:lvl w:ilvl="1" w:tplc="4B321D24">
      <w:numFmt w:val="bullet"/>
      <w:lvlText w:val="•"/>
      <w:lvlJc w:val="left"/>
      <w:pPr>
        <w:ind w:left="1442" w:hanging="361"/>
      </w:pPr>
      <w:rPr>
        <w:rFonts w:hint="default"/>
      </w:rPr>
    </w:lvl>
    <w:lvl w:ilvl="2" w:tplc="30EC5978">
      <w:numFmt w:val="bullet"/>
      <w:lvlText w:val="•"/>
      <w:lvlJc w:val="left"/>
      <w:pPr>
        <w:ind w:left="2424" w:hanging="361"/>
      </w:pPr>
      <w:rPr>
        <w:rFonts w:hint="default"/>
      </w:rPr>
    </w:lvl>
    <w:lvl w:ilvl="3" w:tplc="C6FC5394">
      <w:numFmt w:val="bullet"/>
      <w:lvlText w:val="•"/>
      <w:lvlJc w:val="left"/>
      <w:pPr>
        <w:ind w:left="3406" w:hanging="361"/>
      </w:pPr>
      <w:rPr>
        <w:rFonts w:hint="default"/>
      </w:rPr>
    </w:lvl>
    <w:lvl w:ilvl="4" w:tplc="D53CDCFA">
      <w:numFmt w:val="bullet"/>
      <w:lvlText w:val="•"/>
      <w:lvlJc w:val="left"/>
      <w:pPr>
        <w:ind w:left="4388" w:hanging="361"/>
      </w:pPr>
      <w:rPr>
        <w:rFonts w:hint="default"/>
      </w:rPr>
    </w:lvl>
    <w:lvl w:ilvl="5" w:tplc="E5045FEE">
      <w:numFmt w:val="bullet"/>
      <w:lvlText w:val="•"/>
      <w:lvlJc w:val="left"/>
      <w:pPr>
        <w:ind w:left="5370" w:hanging="361"/>
      </w:pPr>
      <w:rPr>
        <w:rFonts w:hint="default"/>
      </w:rPr>
    </w:lvl>
    <w:lvl w:ilvl="6" w:tplc="9EE0935A">
      <w:numFmt w:val="bullet"/>
      <w:lvlText w:val="•"/>
      <w:lvlJc w:val="left"/>
      <w:pPr>
        <w:ind w:left="6352" w:hanging="361"/>
      </w:pPr>
      <w:rPr>
        <w:rFonts w:hint="default"/>
      </w:rPr>
    </w:lvl>
    <w:lvl w:ilvl="7" w:tplc="6B785766">
      <w:numFmt w:val="bullet"/>
      <w:lvlText w:val="•"/>
      <w:lvlJc w:val="left"/>
      <w:pPr>
        <w:ind w:left="7334" w:hanging="361"/>
      </w:pPr>
      <w:rPr>
        <w:rFonts w:hint="default"/>
      </w:rPr>
    </w:lvl>
    <w:lvl w:ilvl="8" w:tplc="512ED3F0">
      <w:numFmt w:val="bullet"/>
      <w:lvlText w:val="•"/>
      <w:lvlJc w:val="left"/>
      <w:pPr>
        <w:ind w:left="8316" w:hanging="361"/>
      </w:pPr>
      <w:rPr>
        <w:rFonts w:hint="default"/>
      </w:rPr>
    </w:lvl>
  </w:abstractNum>
  <w:num w:numId="1">
    <w:abstractNumId w:val="0"/>
  </w:num>
  <w:num w:numId="2">
    <w:abstractNumId w:val="9"/>
  </w:num>
  <w:num w:numId="3">
    <w:abstractNumId w:val="12"/>
  </w:num>
  <w:num w:numId="4">
    <w:abstractNumId w:val="2"/>
  </w:num>
  <w:num w:numId="5">
    <w:abstractNumId w:val="11"/>
  </w:num>
  <w:num w:numId="6">
    <w:abstractNumId w:val="6"/>
  </w:num>
  <w:num w:numId="7">
    <w:abstractNumId w:val="8"/>
  </w:num>
  <w:num w:numId="8">
    <w:abstractNumId w:val="14"/>
  </w:num>
  <w:num w:numId="9">
    <w:abstractNumId w:val="3"/>
  </w:num>
  <w:num w:numId="10">
    <w:abstractNumId w:val="1"/>
  </w:num>
  <w:num w:numId="11">
    <w:abstractNumId w:val="13"/>
  </w:num>
  <w:num w:numId="12">
    <w:abstractNumId w:val="7"/>
  </w:num>
  <w:num w:numId="13">
    <w:abstractNumId w:val="1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79"/>
    <w:rsid w:val="00026773"/>
    <w:rsid w:val="001069FA"/>
    <w:rsid w:val="00112D93"/>
    <w:rsid w:val="00196201"/>
    <w:rsid w:val="002654BF"/>
    <w:rsid w:val="00265B06"/>
    <w:rsid w:val="00413C0D"/>
    <w:rsid w:val="00424708"/>
    <w:rsid w:val="004F4CA5"/>
    <w:rsid w:val="005D63A9"/>
    <w:rsid w:val="0064346B"/>
    <w:rsid w:val="0066156E"/>
    <w:rsid w:val="00671728"/>
    <w:rsid w:val="006A0EB9"/>
    <w:rsid w:val="00742B4B"/>
    <w:rsid w:val="00862ED6"/>
    <w:rsid w:val="00916988"/>
    <w:rsid w:val="00932ED3"/>
    <w:rsid w:val="009A3F23"/>
    <w:rsid w:val="00A67504"/>
    <w:rsid w:val="00AA7332"/>
    <w:rsid w:val="00AB136A"/>
    <w:rsid w:val="00B858A2"/>
    <w:rsid w:val="00EA4BAB"/>
    <w:rsid w:val="00ED5EDD"/>
    <w:rsid w:val="00F05E79"/>
    <w:rsid w:val="00F06C02"/>
    <w:rsid w:val="00F52918"/>
    <w:rsid w:val="00FF4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49457F72-EA29-4CF2-B7B5-04E2344E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299" w:lineRule="exact"/>
      <w:ind w:left="100"/>
      <w:outlineLvl w:val="0"/>
    </w:pPr>
    <w:rPr>
      <w:b/>
      <w:bCs/>
      <w:sz w:val="26"/>
      <w:szCs w:val="26"/>
    </w:rPr>
  </w:style>
  <w:style w:type="paragraph" w:styleId="Heading2">
    <w:name w:val="heading 2"/>
    <w:basedOn w:val="Normal"/>
    <w:uiPriority w:val="1"/>
    <w:qFormat/>
    <w:pPr>
      <w:ind w:left="2560" w:right="2561"/>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13C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C0D"/>
    <w:rPr>
      <w:rFonts w:ascii="Segoe UI" w:eastAsia="Calibri" w:hAnsi="Segoe UI" w:cs="Segoe UI"/>
      <w:sz w:val="18"/>
      <w:szCs w:val="18"/>
    </w:rPr>
  </w:style>
  <w:style w:type="paragraph" w:styleId="Header">
    <w:name w:val="header"/>
    <w:basedOn w:val="Normal"/>
    <w:link w:val="HeaderChar"/>
    <w:uiPriority w:val="99"/>
    <w:unhideWhenUsed/>
    <w:rsid w:val="00862ED6"/>
    <w:pPr>
      <w:tabs>
        <w:tab w:val="center" w:pos="4680"/>
        <w:tab w:val="right" w:pos="9360"/>
      </w:tabs>
    </w:pPr>
  </w:style>
  <w:style w:type="character" w:customStyle="1" w:styleId="HeaderChar">
    <w:name w:val="Header Char"/>
    <w:basedOn w:val="DefaultParagraphFont"/>
    <w:link w:val="Header"/>
    <w:uiPriority w:val="99"/>
    <w:rsid w:val="00862ED6"/>
    <w:rPr>
      <w:rFonts w:ascii="Calibri" w:eastAsia="Calibri" w:hAnsi="Calibri" w:cs="Calibri"/>
    </w:rPr>
  </w:style>
  <w:style w:type="paragraph" w:styleId="Footer">
    <w:name w:val="footer"/>
    <w:basedOn w:val="Normal"/>
    <w:link w:val="FooterChar"/>
    <w:uiPriority w:val="99"/>
    <w:unhideWhenUsed/>
    <w:rsid w:val="00862ED6"/>
    <w:pPr>
      <w:tabs>
        <w:tab w:val="center" w:pos="4680"/>
        <w:tab w:val="right" w:pos="9360"/>
      </w:tabs>
    </w:pPr>
  </w:style>
  <w:style w:type="character" w:customStyle="1" w:styleId="FooterChar">
    <w:name w:val="Footer Char"/>
    <w:basedOn w:val="DefaultParagraphFont"/>
    <w:link w:val="Footer"/>
    <w:uiPriority w:val="99"/>
    <w:rsid w:val="00862ED6"/>
    <w:rPr>
      <w:rFonts w:ascii="Calibri" w:eastAsia="Calibri" w:hAnsi="Calibri" w:cs="Calibri"/>
    </w:rPr>
  </w:style>
  <w:style w:type="paragraph" w:styleId="BodyTextIndent">
    <w:name w:val="Body Text Indent"/>
    <w:basedOn w:val="Normal"/>
    <w:link w:val="BodyTextIndentChar"/>
    <w:rsid w:val="00862ED6"/>
    <w:pPr>
      <w:widowControl/>
      <w:autoSpaceDE/>
      <w:autoSpaceDN/>
      <w:spacing w:line="280" w:lineRule="exact"/>
      <w:ind w:left="1440" w:hanging="144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862ED6"/>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94374">
      <w:bodyDiv w:val="1"/>
      <w:marLeft w:val="0"/>
      <w:marRight w:val="0"/>
      <w:marTop w:val="0"/>
      <w:marBottom w:val="0"/>
      <w:divBdr>
        <w:top w:val="none" w:sz="0" w:space="0" w:color="auto"/>
        <w:left w:val="none" w:sz="0" w:space="0" w:color="auto"/>
        <w:bottom w:val="none" w:sz="0" w:space="0" w:color="auto"/>
        <w:right w:val="none" w:sz="0" w:space="0" w:color="auto"/>
      </w:divBdr>
    </w:div>
    <w:div w:id="1553231104">
      <w:bodyDiv w:val="1"/>
      <w:marLeft w:val="0"/>
      <w:marRight w:val="0"/>
      <w:marTop w:val="0"/>
      <w:marBottom w:val="0"/>
      <w:divBdr>
        <w:top w:val="none" w:sz="0" w:space="0" w:color="auto"/>
        <w:left w:val="none" w:sz="0" w:space="0" w:color="auto"/>
        <w:bottom w:val="none" w:sz="0" w:space="0" w:color="auto"/>
        <w:right w:val="none" w:sz="0" w:space="0" w:color="auto"/>
      </w:divBdr>
    </w:div>
    <w:div w:id="1579050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g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874</Words>
  <Characters>4986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Usual format</vt:lpstr>
    </vt:vector>
  </TitlesOfParts>
  <Company>Girl Scouts of South Carolina - Mountains to Midland</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Usual format</dc:title>
  <dc:creator>Kim Hutzell</dc:creator>
  <cp:lastModifiedBy>Karen Kelly</cp:lastModifiedBy>
  <cp:revision>2</cp:revision>
  <cp:lastPrinted>2017-07-12T10:19:00Z</cp:lastPrinted>
  <dcterms:created xsi:type="dcterms:W3CDTF">2017-07-13T15:36:00Z</dcterms:created>
  <dcterms:modified xsi:type="dcterms:W3CDTF">2017-07-13T15:36:00Z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2016-02-19T00:00:00Z</vt:filetime>
  </property>
  <property fmtid="{D5CDD505-2E9C-101B-9397-08002B2CF9AE}" pid="3" name="Creator">
    <vt:lpwstr>Microsoft® Office Word 2007</vt:lpwstr>
  </property>
  <property fmtid="{D5CDD505-2E9C-101B-9397-08002B2CF9AE}" pid="4" name="LastSaved">
    <vt:filetime>2017-07-11T00:00:00Z</vt:filetime>
  </property>
</Properties>
</file>