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17" w:rsidRPr="006B52B5" w:rsidRDefault="000A6B17" w:rsidP="000A6B17">
      <w:pPr>
        <w:rPr>
          <w:rFonts w:cs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6561"/>
      </w:tblGrid>
      <w:tr w:rsidR="000A6B17" w:rsidRPr="006B52B5" w:rsidTr="006B52B5">
        <w:tc>
          <w:tcPr>
            <w:tcW w:w="3087" w:type="dxa"/>
          </w:tcPr>
          <w:p w:rsidR="00261DAE" w:rsidRDefault="000A6B17" w:rsidP="00B81308">
            <w:pPr>
              <w:rPr>
                <w:rFonts w:cstheme="minorHAnsi"/>
                <w:b/>
                <w:color w:val="00B050"/>
              </w:rPr>
            </w:pPr>
            <w:r w:rsidRPr="006B52B5">
              <w:rPr>
                <w:rFonts w:cstheme="minorHAnsi"/>
                <w:b/>
                <w:color w:val="00B050"/>
              </w:rPr>
              <w:t>OVERVIEW</w:t>
            </w:r>
          </w:p>
          <w:p w:rsidR="00261DAE" w:rsidRDefault="00261DAE" w:rsidP="00261DAE">
            <w:pPr>
              <w:rPr>
                <w:rFonts w:cstheme="minorHAnsi"/>
              </w:rPr>
            </w:pPr>
          </w:p>
          <w:p w:rsidR="000A6B17" w:rsidRPr="00261DAE" w:rsidRDefault="000A6B17" w:rsidP="00261DAE">
            <w:pPr>
              <w:jc w:val="right"/>
              <w:rPr>
                <w:rFonts w:cstheme="minorHAnsi"/>
              </w:rPr>
            </w:pPr>
          </w:p>
        </w:tc>
        <w:tc>
          <w:tcPr>
            <w:tcW w:w="6561" w:type="dxa"/>
          </w:tcPr>
          <w:p w:rsidR="000A6B17" w:rsidRPr="006B52B5" w:rsidRDefault="000A6B17" w:rsidP="00B81308">
            <w:pPr>
              <w:spacing w:line="276" w:lineRule="auto"/>
              <w:rPr>
                <w:rFonts w:cstheme="minorHAnsi"/>
                <w:sz w:val="20"/>
                <w:szCs w:val="20"/>
              </w:rPr>
            </w:pPr>
            <w:r w:rsidRPr="006B52B5">
              <w:rPr>
                <w:rFonts w:cstheme="minorHAnsi"/>
                <w:sz w:val="20"/>
                <w:szCs w:val="20"/>
              </w:rPr>
              <w:t>Girl Scouts is the world’s pre-eminent organization dedicated solely to girls.  Girl Scouting offers girls an accepting and nurturing environment in which they develop strong values, leadership skills, social conscience and conviction about their own potential and self-worth.  The Girl Scout program can change the way girls see the world and their place in it.  Girls learn the importance of personal responsibility, the value of goal-setting, the spirit of teamwork, and the thrill of accomplishment.  They participate in programs involving leadership and self-esteem, community outreach and education, environmental awareness, financial literacy, health and wellness, arts, travel and science, technology, engineering and math.  Girl Scouting builds girls of courage, confidence and character who make the world a better place.  Girl Scouts are our future community leaders.</w:t>
            </w:r>
          </w:p>
        </w:tc>
      </w:tr>
      <w:tr w:rsidR="000A6B17" w:rsidRPr="006B52B5" w:rsidTr="006B52B5">
        <w:tc>
          <w:tcPr>
            <w:tcW w:w="3087" w:type="dxa"/>
          </w:tcPr>
          <w:p w:rsidR="000A6B17" w:rsidRPr="006B52B5" w:rsidRDefault="000A6B17" w:rsidP="00B81308">
            <w:pPr>
              <w:rPr>
                <w:rFonts w:cstheme="minorHAnsi"/>
              </w:rPr>
            </w:pPr>
          </w:p>
        </w:tc>
        <w:tc>
          <w:tcPr>
            <w:tcW w:w="6561" w:type="dxa"/>
          </w:tcPr>
          <w:p w:rsidR="000A6B17" w:rsidRPr="006B52B5" w:rsidRDefault="000A6B17" w:rsidP="00B81308">
            <w:pPr>
              <w:rPr>
                <w:rFonts w:cstheme="minorHAnsi"/>
                <w:sz w:val="20"/>
                <w:szCs w:val="20"/>
              </w:rPr>
            </w:pPr>
          </w:p>
          <w:p w:rsidR="000A6B17" w:rsidRPr="006B52B5" w:rsidRDefault="000A6B17" w:rsidP="00B81308">
            <w:pPr>
              <w:rPr>
                <w:rFonts w:cstheme="minorHAnsi"/>
                <w:sz w:val="20"/>
                <w:szCs w:val="20"/>
              </w:rPr>
            </w:pPr>
          </w:p>
          <w:p w:rsidR="000A6B17" w:rsidRPr="006B52B5" w:rsidRDefault="000A6B17" w:rsidP="00B81308">
            <w:pPr>
              <w:rPr>
                <w:rFonts w:cstheme="minorHAnsi"/>
                <w:sz w:val="20"/>
                <w:szCs w:val="20"/>
              </w:rPr>
            </w:pPr>
          </w:p>
        </w:tc>
      </w:tr>
      <w:tr w:rsidR="000A6B17" w:rsidRPr="006B52B5" w:rsidTr="006B52B5">
        <w:tc>
          <w:tcPr>
            <w:tcW w:w="3087" w:type="dxa"/>
          </w:tcPr>
          <w:p w:rsidR="000A6B17" w:rsidRPr="006B52B5" w:rsidRDefault="000A6B17" w:rsidP="00B81308">
            <w:pPr>
              <w:rPr>
                <w:rFonts w:cstheme="minorHAnsi"/>
                <w:b/>
                <w:color w:val="00B050"/>
              </w:rPr>
            </w:pPr>
            <w:r w:rsidRPr="006B52B5">
              <w:rPr>
                <w:rFonts w:cstheme="minorHAnsi"/>
                <w:b/>
                <w:color w:val="00B050"/>
              </w:rPr>
              <w:t>HISTORY OF GIRL SCOUTS</w:t>
            </w:r>
          </w:p>
        </w:tc>
        <w:tc>
          <w:tcPr>
            <w:tcW w:w="6561" w:type="dxa"/>
          </w:tcPr>
          <w:p w:rsidR="000A6B17" w:rsidRPr="006B52B5" w:rsidRDefault="000A6B17" w:rsidP="004F2C03">
            <w:pPr>
              <w:spacing w:line="276" w:lineRule="auto"/>
              <w:rPr>
                <w:rFonts w:cstheme="minorHAnsi"/>
                <w:sz w:val="20"/>
                <w:szCs w:val="20"/>
              </w:rPr>
            </w:pPr>
            <w:r w:rsidRPr="006B52B5">
              <w:rPr>
                <w:rFonts w:cstheme="minorHAnsi"/>
                <w:sz w:val="20"/>
                <w:szCs w:val="20"/>
              </w:rPr>
              <w:t>Girl Scouts of the USA was founded by Juliette Gordon Low in 1912.  Girls between the ages of 5 and 17 are invited to join one of nearly 240,000 local troops throughout the United States, Puerto Rico, th</w:t>
            </w:r>
            <w:r w:rsidR="004F2C03" w:rsidRPr="006B52B5">
              <w:rPr>
                <w:rFonts w:cstheme="minorHAnsi"/>
                <w:sz w:val="20"/>
                <w:szCs w:val="20"/>
              </w:rPr>
              <w:t>e Virgin Islands and more than 150</w:t>
            </w:r>
            <w:r w:rsidRPr="006B52B5">
              <w:rPr>
                <w:rFonts w:cstheme="minorHAnsi"/>
                <w:sz w:val="20"/>
                <w:szCs w:val="20"/>
              </w:rPr>
              <w:t xml:space="preserve"> other countries</w:t>
            </w:r>
            <w:r w:rsidR="004F2C03" w:rsidRPr="006B52B5">
              <w:rPr>
                <w:rFonts w:cstheme="minorHAnsi"/>
                <w:sz w:val="20"/>
                <w:szCs w:val="20"/>
              </w:rPr>
              <w:t xml:space="preserve"> as members of WAGGS (World Association of Girl Guides and Girl Scouts)</w:t>
            </w:r>
            <w:r w:rsidRPr="006B52B5">
              <w:rPr>
                <w:rFonts w:cstheme="minorHAnsi"/>
                <w:sz w:val="20"/>
                <w:szCs w:val="20"/>
              </w:rPr>
              <w:t xml:space="preserve">.  The nation’s First Lady customarily has adopted </w:t>
            </w:r>
            <w:r w:rsidR="004F2C03" w:rsidRPr="006B52B5">
              <w:rPr>
                <w:rFonts w:cstheme="minorHAnsi"/>
                <w:sz w:val="20"/>
                <w:szCs w:val="20"/>
              </w:rPr>
              <w:t xml:space="preserve">the role as </w:t>
            </w:r>
            <w:r w:rsidRPr="006B52B5">
              <w:rPr>
                <w:rFonts w:cstheme="minorHAnsi"/>
                <w:sz w:val="20"/>
                <w:szCs w:val="20"/>
              </w:rPr>
              <w:t>honorary leadership.</w:t>
            </w:r>
          </w:p>
        </w:tc>
      </w:tr>
      <w:tr w:rsidR="000A6B17" w:rsidRPr="006B52B5" w:rsidTr="006B52B5">
        <w:tc>
          <w:tcPr>
            <w:tcW w:w="3087" w:type="dxa"/>
          </w:tcPr>
          <w:p w:rsidR="000A6B17" w:rsidRPr="006B52B5" w:rsidRDefault="000A6B17" w:rsidP="00B81308">
            <w:pPr>
              <w:rPr>
                <w:rFonts w:cstheme="minorHAnsi"/>
              </w:rPr>
            </w:pPr>
          </w:p>
          <w:p w:rsidR="000A6B17" w:rsidRPr="006B52B5" w:rsidRDefault="000A6B17" w:rsidP="00B81308">
            <w:pPr>
              <w:rPr>
                <w:rFonts w:cstheme="minorHAnsi"/>
              </w:rPr>
            </w:pPr>
          </w:p>
        </w:tc>
        <w:tc>
          <w:tcPr>
            <w:tcW w:w="6561" w:type="dxa"/>
          </w:tcPr>
          <w:p w:rsidR="000A6B17" w:rsidRPr="006B52B5" w:rsidRDefault="000A6B17" w:rsidP="00B81308">
            <w:pPr>
              <w:rPr>
                <w:rFonts w:cstheme="minorHAnsi"/>
                <w:sz w:val="20"/>
                <w:szCs w:val="20"/>
              </w:rPr>
            </w:pPr>
          </w:p>
        </w:tc>
      </w:tr>
      <w:tr w:rsidR="000A6B17" w:rsidRPr="006B52B5" w:rsidTr="006B52B5">
        <w:tc>
          <w:tcPr>
            <w:tcW w:w="3087" w:type="dxa"/>
          </w:tcPr>
          <w:p w:rsidR="000A6B17" w:rsidRPr="006B52B5" w:rsidRDefault="000A6B17" w:rsidP="00B81308">
            <w:pPr>
              <w:rPr>
                <w:rFonts w:cstheme="minorHAnsi"/>
                <w:b/>
                <w:color w:val="00B050"/>
              </w:rPr>
            </w:pPr>
            <w:r w:rsidRPr="006B52B5">
              <w:rPr>
                <w:rFonts w:cstheme="minorHAnsi"/>
                <w:b/>
                <w:color w:val="00B050"/>
              </w:rPr>
              <w:t>THE COUNCIL</w:t>
            </w:r>
          </w:p>
        </w:tc>
        <w:tc>
          <w:tcPr>
            <w:tcW w:w="6561" w:type="dxa"/>
          </w:tcPr>
          <w:p w:rsidR="000A6B17" w:rsidRPr="006B52B5" w:rsidRDefault="000A6B17" w:rsidP="00B81308">
            <w:pPr>
              <w:spacing w:line="276" w:lineRule="auto"/>
              <w:rPr>
                <w:rFonts w:cstheme="minorHAnsi"/>
                <w:sz w:val="20"/>
                <w:szCs w:val="20"/>
              </w:rPr>
            </w:pPr>
            <w:r w:rsidRPr="006B52B5">
              <w:rPr>
                <w:rFonts w:cstheme="minorHAnsi"/>
                <w:sz w:val="20"/>
                <w:szCs w:val="20"/>
              </w:rPr>
              <w:t xml:space="preserve">Girl Scouts of South Carolina – Mountains to </w:t>
            </w:r>
            <w:r w:rsidR="000C4C9E" w:rsidRPr="006B52B5">
              <w:rPr>
                <w:rFonts w:cstheme="minorHAnsi"/>
                <w:sz w:val="20"/>
                <w:szCs w:val="20"/>
              </w:rPr>
              <w:t>Midlands serves</w:t>
            </w:r>
            <w:r w:rsidR="007559C4" w:rsidRPr="006B52B5">
              <w:rPr>
                <w:rFonts w:cstheme="minorHAnsi"/>
                <w:sz w:val="20"/>
                <w:szCs w:val="20"/>
              </w:rPr>
              <w:t xml:space="preserve"> </w:t>
            </w:r>
            <w:r w:rsidR="00E15647" w:rsidRPr="006B52B5">
              <w:rPr>
                <w:rFonts w:cstheme="minorHAnsi"/>
                <w:sz w:val="20"/>
                <w:szCs w:val="20"/>
              </w:rPr>
              <w:t>over 12,</w:t>
            </w:r>
            <w:r w:rsidR="007559C4" w:rsidRPr="006B52B5">
              <w:rPr>
                <w:rFonts w:cstheme="minorHAnsi"/>
                <w:sz w:val="20"/>
                <w:szCs w:val="20"/>
              </w:rPr>
              <w:t>000 girl and adult members</w:t>
            </w:r>
            <w:r w:rsidRPr="006B52B5">
              <w:rPr>
                <w:rFonts w:cstheme="minorHAnsi"/>
                <w:sz w:val="20"/>
                <w:szCs w:val="20"/>
              </w:rPr>
              <w:t xml:space="preserve"> who live in a 22-county region that stretches from the central Midlands throughout the </w:t>
            </w:r>
            <w:r w:rsidR="007559C4" w:rsidRPr="006B52B5">
              <w:rPr>
                <w:rFonts w:cstheme="minorHAnsi"/>
                <w:sz w:val="20"/>
                <w:szCs w:val="20"/>
              </w:rPr>
              <w:t xml:space="preserve">western </w:t>
            </w:r>
            <w:r w:rsidRPr="006B52B5">
              <w:rPr>
                <w:rFonts w:cstheme="minorHAnsi"/>
                <w:sz w:val="20"/>
                <w:szCs w:val="20"/>
              </w:rPr>
              <w:t>Upstate regions of South Carolina.</w:t>
            </w:r>
          </w:p>
          <w:p w:rsidR="000A6B17" w:rsidRPr="006B52B5" w:rsidRDefault="000A6B17" w:rsidP="00B81308">
            <w:pPr>
              <w:spacing w:line="276" w:lineRule="auto"/>
              <w:rPr>
                <w:rFonts w:cstheme="minorHAnsi"/>
                <w:sz w:val="20"/>
                <w:szCs w:val="20"/>
              </w:rPr>
            </w:pPr>
          </w:p>
          <w:p w:rsidR="000A6B17" w:rsidRPr="006B52B5" w:rsidRDefault="004F2C03" w:rsidP="00B81308">
            <w:pPr>
              <w:spacing w:line="276" w:lineRule="auto"/>
              <w:rPr>
                <w:rFonts w:cstheme="minorHAnsi"/>
                <w:b/>
                <w:sz w:val="20"/>
                <w:szCs w:val="20"/>
              </w:rPr>
            </w:pPr>
            <w:r w:rsidRPr="006B52B5">
              <w:rPr>
                <w:rFonts w:cstheme="minorHAnsi"/>
                <w:b/>
                <w:sz w:val="20"/>
                <w:szCs w:val="20"/>
              </w:rPr>
              <w:t>Service Centers</w:t>
            </w:r>
            <w:r w:rsidR="000A6B17" w:rsidRPr="006B52B5">
              <w:rPr>
                <w:rFonts w:cstheme="minorHAnsi"/>
                <w:b/>
                <w:sz w:val="20"/>
                <w:szCs w:val="20"/>
              </w:rPr>
              <w:t>:</w:t>
            </w:r>
            <w:r w:rsidR="00EB71B1" w:rsidRPr="006B52B5">
              <w:rPr>
                <w:rFonts w:cstheme="minorHAnsi"/>
                <w:b/>
                <w:sz w:val="20"/>
                <w:szCs w:val="20"/>
              </w:rPr>
              <w:t xml:space="preserve">    </w:t>
            </w:r>
            <w:r w:rsidR="000A6B17" w:rsidRPr="006B52B5">
              <w:rPr>
                <w:rFonts w:cstheme="minorHAnsi"/>
                <w:sz w:val="20"/>
                <w:szCs w:val="20"/>
              </w:rPr>
              <w:t>Columbia, Greenville, and Spartanburg, S</w:t>
            </w:r>
            <w:r w:rsidR="00EB71B1" w:rsidRPr="006B52B5">
              <w:rPr>
                <w:rFonts w:cstheme="minorHAnsi"/>
                <w:sz w:val="20"/>
                <w:szCs w:val="20"/>
              </w:rPr>
              <w:t xml:space="preserve">outh </w:t>
            </w:r>
            <w:r w:rsidR="000A6B17" w:rsidRPr="006B52B5">
              <w:rPr>
                <w:rFonts w:cstheme="minorHAnsi"/>
                <w:sz w:val="20"/>
                <w:szCs w:val="20"/>
              </w:rPr>
              <w:t>C</w:t>
            </w:r>
            <w:r w:rsidR="00EB71B1" w:rsidRPr="006B52B5">
              <w:rPr>
                <w:rFonts w:cstheme="minorHAnsi"/>
                <w:sz w:val="20"/>
                <w:szCs w:val="20"/>
              </w:rPr>
              <w:t>arolina</w:t>
            </w:r>
            <w:r w:rsidR="000A6B17" w:rsidRPr="006B52B5">
              <w:rPr>
                <w:rFonts w:cstheme="minorHAnsi"/>
                <w:b/>
                <w:sz w:val="20"/>
                <w:szCs w:val="20"/>
              </w:rPr>
              <w:t xml:space="preserve">   </w:t>
            </w:r>
          </w:p>
          <w:p w:rsidR="006F1EDF" w:rsidRPr="006B52B5" w:rsidRDefault="000A6B17" w:rsidP="00B81308">
            <w:pPr>
              <w:spacing w:line="276" w:lineRule="auto"/>
              <w:rPr>
                <w:rFonts w:cstheme="minorHAnsi"/>
                <w:b/>
                <w:sz w:val="20"/>
                <w:szCs w:val="20"/>
              </w:rPr>
            </w:pPr>
            <w:r w:rsidRPr="006B52B5">
              <w:rPr>
                <w:rFonts w:cstheme="minorHAnsi"/>
                <w:b/>
                <w:sz w:val="20"/>
                <w:szCs w:val="20"/>
              </w:rPr>
              <w:t xml:space="preserve">Corporate Office:  </w:t>
            </w:r>
            <w:r w:rsidR="006F1EDF" w:rsidRPr="006B52B5">
              <w:rPr>
                <w:rFonts w:cstheme="minorHAnsi"/>
                <w:b/>
                <w:sz w:val="20"/>
                <w:szCs w:val="20"/>
              </w:rPr>
              <w:t xml:space="preserve"> </w:t>
            </w:r>
            <w:r w:rsidRPr="006B52B5">
              <w:rPr>
                <w:rFonts w:cstheme="minorHAnsi"/>
                <w:sz w:val="20"/>
                <w:szCs w:val="20"/>
              </w:rPr>
              <w:t>Greenville, SC</w:t>
            </w:r>
          </w:p>
          <w:p w:rsidR="000A6B17" w:rsidRPr="006B52B5" w:rsidRDefault="000A6B17" w:rsidP="00B81308">
            <w:pPr>
              <w:spacing w:line="276" w:lineRule="auto"/>
              <w:rPr>
                <w:rFonts w:cstheme="minorHAnsi"/>
                <w:b/>
                <w:sz w:val="20"/>
                <w:szCs w:val="20"/>
              </w:rPr>
            </w:pPr>
            <w:r w:rsidRPr="006B52B5">
              <w:rPr>
                <w:rFonts w:cstheme="minorHAnsi"/>
                <w:b/>
                <w:sz w:val="20"/>
                <w:szCs w:val="20"/>
              </w:rPr>
              <w:t xml:space="preserve">Budget:         </w:t>
            </w:r>
            <w:r w:rsidR="006F1EDF" w:rsidRPr="006B52B5">
              <w:rPr>
                <w:rFonts w:cstheme="minorHAnsi"/>
                <w:b/>
                <w:sz w:val="20"/>
                <w:szCs w:val="20"/>
              </w:rPr>
              <w:t xml:space="preserve">          </w:t>
            </w:r>
            <w:r w:rsidR="004155AB" w:rsidRPr="006B52B5">
              <w:rPr>
                <w:rFonts w:cstheme="minorHAnsi"/>
                <w:sz w:val="20"/>
                <w:szCs w:val="20"/>
              </w:rPr>
              <w:t>5</w:t>
            </w:r>
            <w:r w:rsidRPr="006B52B5">
              <w:rPr>
                <w:rFonts w:cstheme="minorHAnsi"/>
                <w:sz w:val="20"/>
                <w:szCs w:val="20"/>
              </w:rPr>
              <w:t xml:space="preserve"> Million</w:t>
            </w:r>
          </w:p>
          <w:p w:rsidR="000A6B17" w:rsidRPr="006B52B5" w:rsidRDefault="000A6B17" w:rsidP="00B81308">
            <w:pPr>
              <w:spacing w:line="276" w:lineRule="auto"/>
              <w:rPr>
                <w:rFonts w:cstheme="minorHAnsi"/>
                <w:sz w:val="20"/>
                <w:szCs w:val="20"/>
              </w:rPr>
            </w:pPr>
            <w:r w:rsidRPr="006B52B5">
              <w:rPr>
                <w:rFonts w:cstheme="minorHAnsi"/>
                <w:b/>
                <w:sz w:val="20"/>
                <w:szCs w:val="20"/>
              </w:rPr>
              <w:t xml:space="preserve">Total Assets:         </w:t>
            </w:r>
            <w:r w:rsidR="006F1EDF" w:rsidRPr="006B52B5">
              <w:rPr>
                <w:rFonts w:cstheme="minorHAnsi"/>
                <w:b/>
                <w:sz w:val="20"/>
                <w:szCs w:val="20"/>
              </w:rPr>
              <w:t xml:space="preserve"> </w:t>
            </w:r>
            <w:r w:rsidR="00D304D5" w:rsidRPr="006B52B5">
              <w:rPr>
                <w:rFonts w:cstheme="minorHAnsi"/>
                <w:sz w:val="20"/>
                <w:szCs w:val="20"/>
              </w:rPr>
              <w:t>11</w:t>
            </w:r>
            <w:r w:rsidRPr="006B52B5">
              <w:rPr>
                <w:rFonts w:cstheme="minorHAnsi"/>
                <w:sz w:val="20"/>
                <w:szCs w:val="20"/>
              </w:rPr>
              <w:t xml:space="preserve"> Million</w:t>
            </w:r>
          </w:p>
          <w:p w:rsidR="000A6B17" w:rsidRPr="006B52B5" w:rsidRDefault="000A6B17" w:rsidP="00B81308">
            <w:pPr>
              <w:spacing w:line="276" w:lineRule="auto"/>
              <w:rPr>
                <w:rFonts w:cstheme="minorHAnsi"/>
                <w:sz w:val="20"/>
                <w:szCs w:val="20"/>
              </w:rPr>
            </w:pPr>
            <w:r w:rsidRPr="006B52B5">
              <w:rPr>
                <w:rFonts w:cstheme="minorHAnsi"/>
                <w:b/>
                <w:sz w:val="20"/>
                <w:szCs w:val="20"/>
              </w:rPr>
              <w:t>Web site:</w:t>
            </w:r>
            <w:r w:rsidRPr="006B52B5">
              <w:rPr>
                <w:rFonts w:cstheme="minorHAnsi"/>
                <w:sz w:val="20"/>
                <w:szCs w:val="20"/>
              </w:rPr>
              <w:t xml:space="preserve">                </w:t>
            </w:r>
            <w:hyperlink r:id="rId7" w:history="1">
              <w:r w:rsidRPr="006B52B5">
                <w:rPr>
                  <w:rStyle w:val="Hyperlink"/>
                  <w:rFonts w:cstheme="minorHAnsi"/>
                  <w:sz w:val="20"/>
                  <w:szCs w:val="20"/>
                </w:rPr>
                <w:t>www.gssc-mm.org</w:t>
              </w:r>
            </w:hyperlink>
            <w:r w:rsidRPr="006B52B5">
              <w:rPr>
                <w:rFonts w:cstheme="minorHAnsi"/>
                <w:sz w:val="20"/>
                <w:szCs w:val="20"/>
              </w:rPr>
              <w:t xml:space="preserve"> </w:t>
            </w:r>
            <w:r w:rsidRPr="006B52B5">
              <w:rPr>
                <w:rFonts w:cstheme="minorHAnsi"/>
                <w:sz w:val="16"/>
                <w:szCs w:val="16"/>
              </w:rPr>
              <w:t xml:space="preserve">(separate delegate </w:t>
            </w:r>
            <w:r w:rsidR="00241814" w:rsidRPr="006B52B5">
              <w:rPr>
                <w:rFonts w:cstheme="minorHAnsi"/>
                <w:sz w:val="16"/>
                <w:szCs w:val="16"/>
              </w:rPr>
              <w:t xml:space="preserve">kiosk </w:t>
            </w:r>
            <w:r w:rsidRPr="006B52B5">
              <w:rPr>
                <w:rFonts w:cstheme="minorHAnsi"/>
                <w:sz w:val="16"/>
                <w:szCs w:val="16"/>
              </w:rPr>
              <w:t>site after election)</w:t>
            </w:r>
          </w:p>
        </w:tc>
      </w:tr>
    </w:tbl>
    <w:p w:rsidR="006B4C66" w:rsidRPr="006B52B5" w:rsidRDefault="006B4C66">
      <w:pPr>
        <w:rPr>
          <w:rFonts w:cstheme="minorHAnsi"/>
        </w:rPr>
      </w:pPr>
    </w:p>
    <w:p w:rsidR="00ED026D" w:rsidRPr="006B52B5" w:rsidRDefault="00ED026D">
      <w:pPr>
        <w:rPr>
          <w:rFonts w:cs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6537"/>
      </w:tblGrid>
      <w:tr w:rsidR="006B4C66" w:rsidRPr="006B52B5" w:rsidTr="006B52B5">
        <w:tc>
          <w:tcPr>
            <w:tcW w:w="3111" w:type="dxa"/>
          </w:tcPr>
          <w:p w:rsidR="006B4C66" w:rsidRPr="006B52B5" w:rsidRDefault="00876CFB">
            <w:pPr>
              <w:rPr>
                <w:rFonts w:cstheme="minorHAnsi"/>
                <w:b/>
                <w:color w:val="00B050"/>
              </w:rPr>
            </w:pPr>
            <w:r w:rsidRPr="006B52B5">
              <w:rPr>
                <w:rFonts w:cstheme="minorHAnsi"/>
                <w:b/>
                <w:color w:val="00B050"/>
              </w:rPr>
              <w:t>INTER-DEPENDENCE</w:t>
            </w:r>
          </w:p>
        </w:tc>
        <w:tc>
          <w:tcPr>
            <w:tcW w:w="6537" w:type="dxa"/>
          </w:tcPr>
          <w:p w:rsidR="00876CFB" w:rsidRPr="006B52B5" w:rsidRDefault="00D304D5" w:rsidP="00876CFB">
            <w:pPr>
              <w:spacing w:line="276" w:lineRule="auto"/>
              <w:rPr>
                <w:rFonts w:cstheme="minorHAnsi"/>
                <w:sz w:val="20"/>
                <w:szCs w:val="20"/>
              </w:rPr>
            </w:pPr>
            <w:r w:rsidRPr="006B52B5">
              <w:rPr>
                <w:rFonts w:cstheme="minorHAnsi"/>
                <w:sz w:val="20"/>
                <w:szCs w:val="20"/>
              </w:rPr>
              <w:t>Girl Scouting is a M</w:t>
            </w:r>
            <w:r w:rsidR="00876CFB" w:rsidRPr="006B52B5">
              <w:rPr>
                <w:rFonts w:cstheme="minorHAnsi"/>
                <w:sz w:val="20"/>
                <w:szCs w:val="20"/>
              </w:rPr>
              <w:t>ovement….it is constantly in motion, aligning with the current needs of the girls.   Input at all levels</w:t>
            </w:r>
            <w:r w:rsidRPr="006B52B5">
              <w:rPr>
                <w:rFonts w:cstheme="minorHAnsi"/>
                <w:sz w:val="20"/>
                <w:szCs w:val="20"/>
              </w:rPr>
              <w:t xml:space="preserve"> --</w:t>
            </w:r>
            <w:r w:rsidR="00876CFB" w:rsidRPr="006B52B5">
              <w:rPr>
                <w:rFonts w:cstheme="minorHAnsi"/>
                <w:sz w:val="20"/>
                <w:szCs w:val="20"/>
              </w:rPr>
              <w:t xml:space="preserve"> discussion, evaluation, feedback and decision-making </w:t>
            </w:r>
            <w:r w:rsidRPr="006B52B5">
              <w:rPr>
                <w:rFonts w:cstheme="minorHAnsi"/>
                <w:sz w:val="20"/>
                <w:szCs w:val="20"/>
              </w:rPr>
              <w:t>--</w:t>
            </w:r>
            <w:r w:rsidR="00876CFB" w:rsidRPr="006B52B5">
              <w:rPr>
                <w:rFonts w:cstheme="minorHAnsi"/>
                <w:sz w:val="20"/>
                <w:szCs w:val="20"/>
              </w:rPr>
              <w:t xml:space="preserve"> empowers the membership.  Girl Scouting was built upon the inter-dependence model.  Just as councils operate with the national organization, service units operate with local councils</w:t>
            </w:r>
            <w:r w:rsidR="00241814" w:rsidRPr="006B52B5">
              <w:rPr>
                <w:rFonts w:cstheme="minorHAnsi"/>
                <w:sz w:val="20"/>
                <w:szCs w:val="20"/>
              </w:rPr>
              <w:t>, and troops operate with local service units</w:t>
            </w:r>
            <w:r w:rsidR="00EB71B1" w:rsidRPr="006B52B5">
              <w:rPr>
                <w:rFonts w:cstheme="minorHAnsi"/>
                <w:sz w:val="20"/>
                <w:szCs w:val="20"/>
              </w:rPr>
              <w:t xml:space="preserve">. </w:t>
            </w:r>
          </w:p>
          <w:p w:rsidR="00876CFB" w:rsidRPr="006B52B5" w:rsidRDefault="00876CFB" w:rsidP="00876CFB">
            <w:pPr>
              <w:spacing w:line="276" w:lineRule="auto"/>
              <w:rPr>
                <w:rFonts w:cstheme="minorHAnsi"/>
                <w:sz w:val="20"/>
                <w:szCs w:val="20"/>
              </w:rPr>
            </w:pPr>
          </w:p>
          <w:p w:rsidR="006B4C66" w:rsidRPr="006B52B5" w:rsidRDefault="00876CFB" w:rsidP="004A266D">
            <w:pPr>
              <w:spacing w:line="276" w:lineRule="auto"/>
              <w:rPr>
                <w:rFonts w:cstheme="minorHAnsi"/>
                <w:sz w:val="20"/>
                <w:szCs w:val="20"/>
              </w:rPr>
            </w:pPr>
            <w:r w:rsidRPr="006B52B5">
              <w:rPr>
                <w:rFonts w:cstheme="minorHAnsi"/>
                <w:sz w:val="20"/>
                <w:szCs w:val="20"/>
              </w:rPr>
              <w:t>Those that engage the process wi</w:t>
            </w:r>
            <w:r w:rsidR="00241814" w:rsidRPr="006B52B5">
              <w:rPr>
                <w:rFonts w:cstheme="minorHAnsi"/>
                <w:sz w:val="20"/>
                <w:szCs w:val="20"/>
              </w:rPr>
              <w:t>ll impact the vision process</w:t>
            </w:r>
            <w:r w:rsidRPr="006B52B5">
              <w:rPr>
                <w:rFonts w:cstheme="minorHAnsi"/>
                <w:sz w:val="20"/>
                <w:szCs w:val="20"/>
              </w:rPr>
              <w:t xml:space="preserve"> – the foundation of the democratic process.   Aligning ideas, efforts, and desires insures focused ownership, program delivery, and financial stability.  Governance is about the overall policy issues of the council.  The future is dete</w:t>
            </w:r>
            <w:r w:rsidR="00241814" w:rsidRPr="006B52B5">
              <w:rPr>
                <w:rFonts w:cstheme="minorHAnsi"/>
                <w:sz w:val="20"/>
                <w:szCs w:val="20"/>
              </w:rPr>
              <w:t>rmined through the</w:t>
            </w:r>
            <w:r w:rsidRPr="006B52B5">
              <w:rPr>
                <w:rFonts w:cstheme="minorHAnsi"/>
                <w:sz w:val="20"/>
                <w:szCs w:val="20"/>
              </w:rPr>
              <w:t xml:space="preserve"> strategic </w:t>
            </w:r>
            <w:r w:rsidR="00241814" w:rsidRPr="006B52B5">
              <w:rPr>
                <w:rFonts w:cstheme="minorHAnsi"/>
                <w:sz w:val="20"/>
                <w:szCs w:val="20"/>
              </w:rPr>
              <w:t xml:space="preserve">direction of Girl Scouts of the USA, the regional </w:t>
            </w:r>
            <w:r w:rsidRPr="006B52B5">
              <w:rPr>
                <w:rFonts w:cstheme="minorHAnsi"/>
                <w:sz w:val="20"/>
                <w:szCs w:val="20"/>
              </w:rPr>
              <w:t xml:space="preserve">work of the Board of Directors with </w:t>
            </w:r>
            <w:r w:rsidR="00241814" w:rsidRPr="006B52B5">
              <w:rPr>
                <w:rFonts w:cstheme="minorHAnsi"/>
                <w:sz w:val="20"/>
                <w:szCs w:val="20"/>
              </w:rPr>
              <w:t xml:space="preserve">focused priorities, and </w:t>
            </w:r>
            <w:r w:rsidRPr="006B52B5">
              <w:rPr>
                <w:rFonts w:cstheme="minorHAnsi"/>
                <w:sz w:val="20"/>
                <w:szCs w:val="20"/>
              </w:rPr>
              <w:t>the support and feedback from the delegates representing the membership</w:t>
            </w:r>
            <w:r w:rsidR="00241814" w:rsidRPr="006B52B5">
              <w:rPr>
                <w:rFonts w:cstheme="minorHAnsi"/>
                <w:sz w:val="20"/>
                <w:szCs w:val="20"/>
              </w:rPr>
              <w:t>.</w:t>
            </w:r>
          </w:p>
        </w:tc>
      </w:tr>
      <w:tr w:rsidR="00D6227D" w:rsidRPr="006B52B5" w:rsidTr="006B52B5">
        <w:tc>
          <w:tcPr>
            <w:tcW w:w="3111" w:type="dxa"/>
          </w:tcPr>
          <w:p w:rsidR="00D6227D" w:rsidRPr="006B52B5" w:rsidRDefault="00D6227D">
            <w:pPr>
              <w:rPr>
                <w:rFonts w:cstheme="minorHAnsi"/>
                <w:color w:val="00B050"/>
              </w:rPr>
            </w:pPr>
          </w:p>
        </w:tc>
        <w:tc>
          <w:tcPr>
            <w:tcW w:w="6537" w:type="dxa"/>
          </w:tcPr>
          <w:p w:rsidR="00D6227D" w:rsidRPr="006B52B5" w:rsidRDefault="00D6227D">
            <w:pPr>
              <w:rPr>
                <w:rFonts w:cstheme="minorHAnsi"/>
                <w:sz w:val="20"/>
                <w:szCs w:val="20"/>
              </w:rPr>
            </w:pPr>
          </w:p>
        </w:tc>
      </w:tr>
    </w:tbl>
    <w:p w:rsidR="00010965" w:rsidRPr="006B52B5" w:rsidRDefault="00010965" w:rsidP="00AA7722">
      <w:pPr>
        <w:rPr>
          <w:rFonts w:cstheme="minorHAnsi"/>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528"/>
      </w:tblGrid>
      <w:tr w:rsidR="00AA7722" w:rsidRPr="006B52B5" w:rsidTr="006B52B5">
        <w:tc>
          <w:tcPr>
            <w:tcW w:w="3120" w:type="dxa"/>
          </w:tcPr>
          <w:p w:rsidR="00005A94" w:rsidRPr="006B52B5" w:rsidRDefault="007E0AA4" w:rsidP="00AA7722">
            <w:pPr>
              <w:rPr>
                <w:rFonts w:cstheme="minorHAnsi"/>
                <w:b/>
                <w:color w:val="00B050"/>
              </w:rPr>
            </w:pPr>
            <w:r w:rsidRPr="006B52B5">
              <w:rPr>
                <w:rFonts w:cstheme="minorHAnsi"/>
                <w:b/>
                <w:color w:val="00B050"/>
              </w:rPr>
              <w:t>DELEGATE</w:t>
            </w:r>
          </w:p>
          <w:p w:rsidR="00005A94" w:rsidRPr="006B52B5" w:rsidRDefault="00A22F7A" w:rsidP="00AA7722">
            <w:pPr>
              <w:rPr>
                <w:rFonts w:cstheme="minorHAnsi"/>
                <w:b/>
                <w:color w:val="00B050"/>
              </w:rPr>
            </w:pPr>
            <w:r w:rsidRPr="006B52B5">
              <w:rPr>
                <w:rFonts w:cstheme="minorHAnsi"/>
                <w:b/>
                <w:color w:val="00B050"/>
              </w:rPr>
              <w:t>DUTIES</w:t>
            </w:r>
          </w:p>
        </w:tc>
        <w:tc>
          <w:tcPr>
            <w:tcW w:w="6528" w:type="dxa"/>
          </w:tcPr>
          <w:p w:rsidR="00CE5509" w:rsidRPr="006B52B5" w:rsidRDefault="007E0AA4" w:rsidP="00CE5509">
            <w:pPr>
              <w:autoSpaceDE w:val="0"/>
              <w:autoSpaceDN w:val="0"/>
              <w:adjustRightInd w:val="0"/>
              <w:rPr>
                <w:rFonts w:cstheme="minorHAnsi"/>
                <w:sz w:val="20"/>
                <w:szCs w:val="20"/>
              </w:rPr>
            </w:pPr>
            <w:r w:rsidRPr="006B52B5">
              <w:rPr>
                <w:rFonts w:cstheme="minorHAnsi"/>
                <w:sz w:val="20"/>
                <w:szCs w:val="20"/>
              </w:rPr>
              <w:t>The council’s d</w:t>
            </w:r>
            <w:r w:rsidR="009118D3" w:rsidRPr="006B52B5">
              <w:rPr>
                <w:rFonts w:cstheme="minorHAnsi"/>
                <w:sz w:val="20"/>
                <w:szCs w:val="20"/>
              </w:rPr>
              <w:t xml:space="preserve">elegate </w:t>
            </w:r>
            <w:r w:rsidRPr="006B52B5">
              <w:rPr>
                <w:rFonts w:cstheme="minorHAnsi"/>
                <w:sz w:val="20"/>
                <w:szCs w:val="20"/>
              </w:rPr>
              <w:t>b</w:t>
            </w:r>
            <w:r w:rsidR="0049778C" w:rsidRPr="006B52B5">
              <w:rPr>
                <w:rFonts w:cstheme="minorHAnsi"/>
                <w:sz w:val="20"/>
                <w:szCs w:val="20"/>
              </w:rPr>
              <w:t>ody</w:t>
            </w:r>
            <w:r w:rsidR="00CE5509" w:rsidRPr="006B52B5">
              <w:rPr>
                <w:rFonts w:cstheme="minorHAnsi"/>
                <w:sz w:val="20"/>
                <w:szCs w:val="20"/>
              </w:rPr>
              <w:t xml:space="preserve"> is comp</w:t>
            </w:r>
            <w:r w:rsidR="00F92669" w:rsidRPr="006B52B5">
              <w:rPr>
                <w:rFonts w:cstheme="minorHAnsi"/>
                <w:sz w:val="20"/>
                <w:szCs w:val="20"/>
              </w:rPr>
              <w:t xml:space="preserve">rised </w:t>
            </w:r>
            <w:r w:rsidR="00A645A1">
              <w:rPr>
                <w:rFonts w:cstheme="minorHAnsi"/>
                <w:sz w:val="20"/>
                <w:szCs w:val="20"/>
              </w:rPr>
              <w:t>from three</w:t>
            </w:r>
            <w:r w:rsidR="00EB58C4" w:rsidRPr="006B52B5">
              <w:rPr>
                <w:rFonts w:cstheme="minorHAnsi"/>
                <w:sz w:val="20"/>
                <w:szCs w:val="20"/>
              </w:rPr>
              <w:t xml:space="preserve"> different groups: </w:t>
            </w:r>
            <w:r w:rsidR="00F92669" w:rsidRPr="006B52B5">
              <w:rPr>
                <w:rFonts w:cstheme="minorHAnsi"/>
                <w:sz w:val="20"/>
                <w:szCs w:val="20"/>
              </w:rPr>
              <w:t xml:space="preserve"> </w:t>
            </w:r>
            <w:r w:rsidRPr="006B52B5">
              <w:rPr>
                <w:rFonts w:cstheme="minorHAnsi"/>
                <w:sz w:val="20"/>
                <w:szCs w:val="20"/>
              </w:rPr>
              <w:t xml:space="preserve">peer-elected </w:t>
            </w:r>
            <w:r w:rsidR="00F92669" w:rsidRPr="006B52B5">
              <w:rPr>
                <w:rFonts w:cstheme="minorHAnsi"/>
                <w:sz w:val="20"/>
                <w:szCs w:val="20"/>
              </w:rPr>
              <w:t xml:space="preserve">representatives from </w:t>
            </w:r>
            <w:r w:rsidRPr="006B52B5">
              <w:rPr>
                <w:rFonts w:cstheme="minorHAnsi"/>
                <w:sz w:val="20"/>
                <w:szCs w:val="20"/>
              </w:rPr>
              <w:t xml:space="preserve">each </w:t>
            </w:r>
            <w:r w:rsidR="00EB58C4" w:rsidRPr="006B52B5">
              <w:rPr>
                <w:rFonts w:cstheme="minorHAnsi"/>
                <w:sz w:val="20"/>
                <w:szCs w:val="20"/>
              </w:rPr>
              <w:t>council Service Unit</w:t>
            </w:r>
            <w:r w:rsidR="009118D3" w:rsidRPr="006B52B5">
              <w:rPr>
                <w:rFonts w:cstheme="minorHAnsi"/>
                <w:sz w:val="20"/>
                <w:szCs w:val="20"/>
              </w:rPr>
              <w:t xml:space="preserve">, </w:t>
            </w:r>
            <w:r w:rsidR="002707FD" w:rsidRPr="006B52B5">
              <w:rPr>
                <w:rFonts w:cstheme="minorHAnsi"/>
                <w:sz w:val="20"/>
                <w:szCs w:val="20"/>
              </w:rPr>
              <w:t xml:space="preserve">all members of </w:t>
            </w:r>
            <w:r w:rsidR="009118D3" w:rsidRPr="006B52B5">
              <w:rPr>
                <w:rFonts w:cstheme="minorHAnsi"/>
                <w:sz w:val="20"/>
                <w:szCs w:val="20"/>
              </w:rPr>
              <w:t xml:space="preserve">the </w:t>
            </w:r>
            <w:r w:rsidR="00EB58C4" w:rsidRPr="006B52B5">
              <w:rPr>
                <w:rFonts w:cstheme="minorHAnsi"/>
                <w:sz w:val="20"/>
                <w:szCs w:val="20"/>
              </w:rPr>
              <w:t xml:space="preserve">council’s </w:t>
            </w:r>
            <w:r w:rsidR="009118D3" w:rsidRPr="006B52B5">
              <w:rPr>
                <w:rFonts w:cstheme="minorHAnsi"/>
                <w:sz w:val="20"/>
                <w:szCs w:val="20"/>
              </w:rPr>
              <w:t xml:space="preserve">Board of Directors, and </w:t>
            </w:r>
            <w:r w:rsidR="002707FD" w:rsidRPr="006B52B5">
              <w:rPr>
                <w:rFonts w:cstheme="minorHAnsi"/>
                <w:sz w:val="20"/>
                <w:szCs w:val="20"/>
              </w:rPr>
              <w:t xml:space="preserve">all council-elected </w:t>
            </w:r>
            <w:r w:rsidR="009118D3" w:rsidRPr="006B52B5">
              <w:rPr>
                <w:rFonts w:cstheme="minorHAnsi"/>
                <w:sz w:val="20"/>
                <w:szCs w:val="20"/>
              </w:rPr>
              <w:t xml:space="preserve">National Council Delegate </w:t>
            </w:r>
            <w:r w:rsidR="0049778C" w:rsidRPr="006B52B5">
              <w:rPr>
                <w:rFonts w:cstheme="minorHAnsi"/>
                <w:sz w:val="20"/>
                <w:szCs w:val="20"/>
              </w:rPr>
              <w:t>representatives</w:t>
            </w:r>
            <w:r w:rsidR="00CE5509" w:rsidRPr="006B52B5">
              <w:rPr>
                <w:rFonts w:cstheme="minorHAnsi"/>
                <w:sz w:val="20"/>
                <w:szCs w:val="20"/>
              </w:rPr>
              <w:t xml:space="preserve">.  </w:t>
            </w:r>
          </w:p>
          <w:p w:rsidR="00A22F7A" w:rsidRPr="006B52B5" w:rsidRDefault="00A22F7A" w:rsidP="00CE5509">
            <w:pPr>
              <w:autoSpaceDE w:val="0"/>
              <w:autoSpaceDN w:val="0"/>
              <w:adjustRightInd w:val="0"/>
              <w:rPr>
                <w:rFonts w:cstheme="minorHAnsi"/>
                <w:sz w:val="16"/>
                <w:szCs w:val="16"/>
              </w:rPr>
            </w:pPr>
          </w:p>
          <w:p w:rsidR="00680808" w:rsidRPr="006B52B5" w:rsidRDefault="00EB58C4" w:rsidP="00CE5509">
            <w:pPr>
              <w:autoSpaceDE w:val="0"/>
              <w:autoSpaceDN w:val="0"/>
              <w:adjustRightInd w:val="0"/>
              <w:rPr>
                <w:rFonts w:cstheme="minorHAnsi"/>
                <w:sz w:val="20"/>
                <w:szCs w:val="20"/>
              </w:rPr>
            </w:pPr>
            <w:r w:rsidRPr="006B52B5">
              <w:rPr>
                <w:rFonts w:cstheme="minorHAnsi"/>
                <w:sz w:val="20"/>
                <w:szCs w:val="20"/>
              </w:rPr>
              <w:t>With exception of the National Council Delegates</w:t>
            </w:r>
            <w:r w:rsidR="00462D51" w:rsidRPr="006B52B5">
              <w:rPr>
                <w:rFonts w:cstheme="minorHAnsi"/>
                <w:sz w:val="20"/>
                <w:szCs w:val="20"/>
              </w:rPr>
              <w:t xml:space="preserve"> who serve three years</w:t>
            </w:r>
            <w:r w:rsidRPr="006B52B5">
              <w:rPr>
                <w:rFonts w:cstheme="minorHAnsi"/>
                <w:sz w:val="20"/>
                <w:szCs w:val="20"/>
              </w:rPr>
              <w:t>, a</w:t>
            </w:r>
            <w:r w:rsidR="007E0AA4" w:rsidRPr="006B52B5">
              <w:rPr>
                <w:rFonts w:cstheme="minorHAnsi"/>
                <w:sz w:val="20"/>
                <w:szCs w:val="20"/>
              </w:rPr>
              <w:t>ll c</w:t>
            </w:r>
            <w:r w:rsidR="00F92669" w:rsidRPr="006B52B5">
              <w:rPr>
                <w:rFonts w:cstheme="minorHAnsi"/>
                <w:sz w:val="20"/>
                <w:szCs w:val="20"/>
              </w:rPr>
              <w:t>ouncil delegates</w:t>
            </w:r>
            <w:r w:rsidR="007E0AA4" w:rsidRPr="006B52B5">
              <w:rPr>
                <w:rFonts w:cstheme="minorHAnsi"/>
                <w:sz w:val="20"/>
                <w:szCs w:val="20"/>
              </w:rPr>
              <w:t xml:space="preserve"> denoted above</w:t>
            </w:r>
            <w:r w:rsidR="00F92669" w:rsidRPr="006B52B5">
              <w:rPr>
                <w:rFonts w:cstheme="minorHAnsi"/>
                <w:sz w:val="20"/>
                <w:szCs w:val="20"/>
              </w:rPr>
              <w:t xml:space="preserve"> serve a two</w:t>
            </w:r>
            <w:r w:rsidR="005E74F2" w:rsidRPr="006B52B5">
              <w:rPr>
                <w:rFonts w:cstheme="minorHAnsi"/>
                <w:sz w:val="20"/>
                <w:szCs w:val="20"/>
              </w:rPr>
              <w:t>-</w:t>
            </w:r>
            <w:r w:rsidR="009118D3" w:rsidRPr="006B52B5">
              <w:rPr>
                <w:rFonts w:cstheme="minorHAnsi"/>
                <w:sz w:val="20"/>
                <w:szCs w:val="20"/>
              </w:rPr>
              <w:t>year term</w:t>
            </w:r>
            <w:r w:rsidR="002707FD" w:rsidRPr="006B52B5">
              <w:rPr>
                <w:rFonts w:cstheme="minorHAnsi"/>
                <w:sz w:val="20"/>
                <w:szCs w:val="20"/>
              </w:rPr>
              <w:t xml:space="preserve"> (refer to </w:t>
            </w:r>
            <w:r w:rsidR="007E0AA4" w:rsidRPr="006B52B5">
              <w:rPr>
                <w:rFonts w:cstheme="minorHAnsi"/>
                <w:sz w:val="20"/>
                <w:szCs w:val="20"/>
              </w:rPr>
              <w:t xml:space="preserve">Bylaw </w:t>
            </w:r>
            <w:r w:rsidR="002707FD" w:rsidRPr="006B52B5">
              <w:rPr>
                <w:rFonts w:cstheme="minorHAnsi"/>
                <w:sz w:val="20"/>
                <w:szCs w:val="20"/>
              </w:rPr>
              <w:t>details under ‘Term’)</w:t>
            </w:r>
            <w:r w:rsidR="00462D51" w:rsidRPr="006B52B5">
              <w:rPr>
                <w:rFonts w:cstheme="minorHAnsi"/>
                <w:sz w:val="20"/>
                <w:szCs w:val="20"/>
              </w:rPr>
              <w:t>.  Primarily charged with providing an information conduit between</w:t>
            </w:r>
            <w:r w:rsidR="009118D3" w:rsidRPr="006B52B5">
              <w:rPr>
                <w:rFonts w:cstheme="minorHAnsi"/>
                <w:sz w:val="20"/>
                <w:szCs w:val="20"/>
              </w:rPr>
              <w:t xml:space="preserve"> the</w:t>
            </w:r>
            <w:r w:rsidR="005E74F2" w:rsidRPr="006B52B5">
              <w:rPr>
                <w:rFonts w:cstheme="minorHAnsi"/>
                <w:sz w:val="20"/>
                <w:szCs w:val="20"/>
              </w:rPr>
              <w:t xml:space="preserve"> Service U</w:t>
            </w:r>
            <w:r w:rsidR="0048121A" w:rsidRPr="006B52B5">
              <w:rPr>
                <w:rFonts w:cstheme="minorHAnsi"/>
                <w:sz w:val="20"/>
                <w:szCs w:val="20"/>
              </w:rPr>
              <w:t>nit</w:t>
            </w:r>
            <w:r w:rsidR="009118D3" w:rsidRPr="006B52B5">
              <w:rPr>
                <w:rFonts w:cstheme="minorHAnsi"/>
                <w:sz w:val="20"/>
                <w:szCs w:val="20"/>
              </w:rPr>
              <w:t xml:space="preserve"> to the Board of Directors, Council Delegates are charged with:</w:t>
            </w:r>
          </w:p>
          <w:p w:rsidR="00005A94" w:rsidRPr="006B52B5" w:rsidRDefault="00005A94" w:rsidP="00005A94">
            <w:pPr>
              <w:pStyle w:val="ListParagraph"/>
              <w:numPr>
                <w:ilvl w:val="0"/>
                <w:numId w:val="7"/>
              </w:numPr>
              <w:autoSpaceDE w:val="0"/>
              <w:autoSpaceDN w:val="0"/>
              <w:adjustRightInd w:val="0"/>
              <w:rPr>
                <w:rFonts w:cstheme="minorHAnsi"/>
                <w:sz w:val="20"/>
                <w:szCs w:val="20"/>
              </w:rPr>
            </w:pPr>
            <w:r w:rsidRPr="006B52B5">
              <w:rPr>
                <w:rFonts w:cstheme="minorHAnsi"/>
                <w:sz w:val="20"/>
                <w:szCs w:val="20"/>
              </w:rPr>
              <w:t>Hear the report of the Board of Directors</w:t>
            </w:r>
          </w:p>
          <w:p w:rsidR="00005A94" w:rsidRPr="006B52B5" w:rsidRDefault="00005A94" w:rsidP="00005A94">
            <w:pPr>
              <w:pStyle w:val="ListParagraph"/>
              <w:numPr>
                <w:ilvl w:val="0"/>
                <w:numId w:val="7"/>
              </w:numPr>
              <w:autoSpaceDE w:val="0"/>
              <w:autoSpaceDN w:val="0"/>
              <w:adjustRightInd w:val="0"/>
              <w:rPr>
                <w:rFonts w:cstheme="minorHAnsi"/>
                <w:sz w:val="20"/>
                <w:szCs w:val="20"/>
              </w:rPr>
            </w:pPr>
            <w:r w:rsidRPr="006B52B5">
              <w:rPr>
                <w:rFonts w:cstheme="minorHAnsi"/>
                <w:sz w:val="20"/>
                <w:szCs w:val="20"/>
              </w:rPr>
              <w:t>Act on information</w:t>
            </w:r>
            <w:r w:rsidR="009118D3" w:rsidRPr="006B52B5">
              <w:rPr>
                <w:rFonts w:cstheme="minorHAnsi"/>
                <w:sz w:val="20"/>
                <w:szCs w:val="20"/>
              </w:rPr>
              <w:t xml:space="preserve"> and action items</w:t>
            </w:r>
            <w:r w:rsidRPr="006B52B5">
              <w:rPr>
                <w:rFonts w:cstheme="minorHAnsi"/>
                <w:sz w:val="20"/>
                <w:szCs w:val="20"/>
              </w:rPr>
              <w:t xml:space="preserve"> presented to the delegation</w:t>
            </w:r>
          </w:p>
          <w:p w:rsidR="00A22F7A" w:rsidRPr="006B52B5" w:rsidRDefault="00A22F7A" w:rsidP="00005A94">
            <w:pPr>
              <w:pStyle w:val="ListParagraph"/>
              <w:numPr>
                <w:ilvl w:val="0"/>
                <w:numId w:val="7"/>
              </w:numPr>
              <w:autoSpaceDE w:val="0"/>
              <w:autoSpaceDN w:val="0"/>
              <w:adjustRightInd w:val="0"/>
              <w:rPr>
                <w:rFonts w:cstheme="minorHAnsi"/>
                <w:sz w:val="20"/>
                <w:szCs w:val="20"/>
              </w:rPr>
            </w:pPr>
            <w:r w:rsidRPr="006B52B5">
              <w:rPr>
                <w:rFonts w:cstheme="minorHAnsi"/>
                <w:sz w:val="20"/>
                <w:szCs w:val="20"/>
              </w:rPr>
              <w:t>Vote on amendments to th</w:t>
            </w:r>
            <w:r w:rsidR="002707FD" w:rsidRPr="006B52B5">
              <w:rPr>
                <w:rFonts w:cstheme="minorHAnsi"/>
                <w:sz w:val="20"/>
                <w:szCs w:val="20"/>
              </w:rPr>
              <w:t xml:space="preserve">e Articles of Incorporation, </w:t>
            </w:r>
            <w:r w:rsidRPr="006B52B5">
              <w:rPr>
                <w:rFonts w:cstheme="minorHAnsi"/>
                <w:sz w:val="20"/>
                <w:szCs w:val="20"/>
              </w:rPr>
              <w:t>Bylaws</w:t>
            </w:r>
            <w:r w:rsidR="002707FD" w:rsidRPr="006B52B5">
              <w:rPr>
                <w:rFonts w:cstheme="minorHAnsi"/>
                <w:sz w:val="20"/>
                <w:szCs w:val="20"/>
              </w:rPr>
              <w:t xml:space="preserve"> or related policy documents</w:t>
            </w:r>
          </w:p>
          <w:p w:rsidR="00005A94" w:rsidRPr="006B52B5" w:rsidRDefault="00A22F7A" w:rsidP="00005A94">
            <w:pPr>
              <w:pStyle w:val="ListParagraph"/>
              <w:numPr>
                <w:ilvl w:val="0"/>
                <w:numId w:val="7"/>
              </w:numPr>
              <w:autoSpaceDE w:val="0"/>
              <w:autoSpaceDN w:val="0"/>
              <w:adjustRightInd w:val="0"/>
              <w:rPr>
                <w:rFonts w:cstheme="minorHAnsi"/>
                <w:sz w:val="20"/>
                <w:szCs w:val="20"/>
              </w:rPr>
            </w:pPr>
            <w:r w:rsidRPr="006B52B5">
              <w:rPr>
                <w:rFonts w:cstheme="minorHAnsi"/>
                <w:sz w:val="20"/>
                <w:szCs w:val="20"/>
              </w:rPr>
              <w:t xml:space="preserve">Elect </w:t>
            </w:r>
            <w:r w:rsidR="009118D3" w:rsidRPr="006B52B5">
              <w:rPr>
                <w:rFonts w:cstheme="minorHAnsi"/>
                <w:sz w:val="20"/>
                <w:szCs w:val="20"/>
              </w:rPr>
              <w:t>the</w:t>
            </w:r>
            <w:r w:rsidR="00005A94" w:rsidRPr="006B52B5">
              <w:rPr>
                <w:rFonts w:cstheme="minorHAnsi"/>
                <w:sz w:val="20"/>
                <w:szCs w:val="20"/>
              </w:rPr>
              <w:t xml:space="preserve"> Board of Directors</w:t>
            </w:r>
            <w:r w:rsidR="009118D3" w:rsidRPr="006B52B5">
              <w:rPr>
                <w:rFonts w:cstheme="minorHAnsi"/>
                <w:sz w:val="20"/>
                <w:szCs w:val="20"/>
              </w:rPr>
              <w:t xml:space="preserve"> </w:t>
            </w:r>
            <w:r w:rsidRPr="006B52B5">
              <w:rPr>
                <w:rFonts w:cstheme="minorHAnsi"/>
                <w:sz w:val="20"/>
                <w:szCs w:val="20"/>
              </w:rPr>
              <w:t xml:space="preserve">from a slate </w:t>
            </w:r>
            <w:r w:rsidR="009118D3" w:rsidRPr="006B52B5">
              <w:rPr>
                <w:rFonts w:cstheme="minorHAnsi"/>
                <w:sz w:val="20"/>
                <w:szCs w:val="20"/>
              </w:rPr>
              <w:t>as proposed by the Nominating Committee</w:t>
            </w:r>
            <w:r w:rsidR="00005A94" w:rsidRPr="006B52B5">
              <w:rPr>
                <w:rFonts w:cstheme="minorHAnsi"/>
                <w:sz w:val="20"/>
                <w:szCs w:val="20"/>
              </w:rPr>
              <w:t xml:space="preserve"> </w:t>
            </w:r>
          </w:p>
          <w:p w:rsidR="00A22F7A" w:rsidRPr="006B52B5" w:rsidRDefault="00A22F7A" w:rsidP="00005A94">
            <w:pPr>
              <w:pStyle w:val="ListParagraph"/>
              <w:numPr>
                <w:ilvl w:val="0"/>
                <w:numId w:val="7"/>
              </w:numPr>
              <w:autoSpaceDE w:val="0"/>
              <w:autoSpaceDN w:val="0"/>
              <w:adjustRightInd w:val="0"/>
              <w:rPr>
                <w:rFonts w:cstheme="minorHAnsi"/>
                <w:sz w:val="20"/>
                <w:szCs w:val="20"/>
              </w:rPr>
            </w:pPr>
            <w:r w:rsidRPr="006B52B5">
              <w:rPr>
                <w:rFonts w:cstheme="minorHAnsi"/>
                <w:sz w:val="20"/>
                <w:szCs w:val="20"/>
              </w:rPr>
              <w:t xml:space="preserve">Insure council representation at the National Council Session by electing National </w:t>
            </w:r>
            <w:r w:rsidR="0049778C" w:rsidRPr="006B52B5">
              <w:rPr>
                <w:rFonts w:cstheme="minorHAnsi"/>
                <w:sz w:val="20"/>
                <w:szCs w:val="20"/>
              </w:rPr>
              <w:t>Council</w:t>
            </w:r>
            <w:r w:rsidRPr="006B52B5">
              <w:rPr>
                <w:rFonts w:cstheme="minorHAnsi"/>
                <w:sz w:val="20"/>
                <w:szCs w:val="20"/>
              </w:rPr>
              <w:t xml:space="preserve"> Delegates every three years</w:t>
            </w:r>
          </w:p>
          <w:p w:rsidR="00F92669" w:rsidRPr="006B52B5" w:rsidRDefault="005E74F2" w:rsidP="00462D51">
            <w:pPr>
              <w:pStyle w:val="ListParagraph"/>
              <w:numPr>
                <w:ilvl w:val="0"/>
                <w:numId w:val="7"/>
              </w:numPr>
              <w:autoSpaceDE w:val="0"/>
              <w:autoSpaceDN w:val="0"/>
              <w:adjustRightInd w:val="0"/>
              <w:rPr>
                <w:rFonts w:cstheme="minorHAnsi"/>
                <w:sz w:val="20"/>
                <w:szCs w:val="20"/>
              </w:rPr>
            </w:pPr>
            <w:r w:rsidRPr="006B52B5">
              <w:rPr>
                <w:rFonts w:cstheme="minorHAnsi"/>
                <w:sz w:val="20"/>
                <w:szCs w:val="20"/>
              </w:rPr>
              <w:t>Communicate with the B</w:t>
            </w:r>
            <w:r w:rsidR="00A22F7A" w:rsidRPr="006B52B5">
              <w:rPr>
                <w:rFonts w:cstheme="minorHAnsi"/>
                <w:sz w:val="20"/>
                <w:szCs w:val="20"/>
              </w:rPr>
              <w:t>oard</w:t>
            </w:r>
            <w:r w:rsidRPr="006B52B5">
              <w:rPr>
                <w:rFonts w:cstheme="minorHAnsi"/>
                <w:sz w:val="20"/>
                <w:szCs w:val="20"/>
              </w:rPr>
              <w:t xml:space="preserve"> of Directors</w:t>
            </w:r>
            <w:r w:rsidR="00A22F7A" w:rsidRPr="006B52B5">
              <w:rPr>
                <w:rFonts w:cstheme="minorHAnsi"/>
                <w:sz w:val="20"/>
                <w:szCs w:val="20"/>
              </w:rPr>
              <w:t xml:space="preserve"> to h</w:t>
            </w:r>
            <w:r w:rsidR="00005A94" w:rsidRPr="006B52B5">
              <w:rPr>
                <w:rFonts w:cstheme="minorHAnsi"/>
                <w:sz w:val="20"/>
                <w:szCs w:val="20"/>
              </w:rPr>
              <w:t xml:space="preserve">elp establish direction </w:t>
            </w:r>
            <w:r w:rsidR="000C4C9E" w:rsidRPr="006B52B5">
              <w:rPr>
                <w:rFonts w:cstheme="minorHAnsi"/>
                <w:sz w:val="20"/>
                <w:szCs w:val="20"/>
              </w:rPr>
              <w:t>for on</w:t>
            </w:r>
            <w:r w:rsidR="00005A94" w:rsidRPr="006B52B5">
              <w:rPr>
                <w:rFonts w:cstheme="minorHAnsi"/>
                <w:sz w:val="20"/>
                <w:szCs w:val="20"/>
              </w:rPr>
              <w:t xml:space="preserve"> new strategies for success, growth and expansion </w:t>
            </w:r>
            <w:r w:rsidR="00A22F7A" w:rsidRPr="006B52B5">
              <w:rPr>
                <w:rFonts w:cstheme="minorHAnsi"/>
                <w:sz w:val="20"/>
                <w:szCs w:val="20"/>
              </w:rPr>
              <w:t>throughout our regions served.</w:t>
            </w:r>
          </w:p>
        </w:tc>
      </w:tr>
      <w:tr w:rsidR="00680808" w:rsidRPr="006B52B5" w:rsidTr="006B52B5">
        <w:trPr>
          <w:trHeight w:val="117"/>
        </w:trPr>
        <w:tc>
          <w:tcPr>
            <w:tcW w:w="3120" w:type="dxa"/>
          </w:tcPr>
          <w:p w:rsidR="00680808" w:rsidRPr="006B52B5" w:rsidRDefault="00680808" w:rsidP="00AA7722">
            <w:pPr>
              <w:rPr>
                <w:rFonts w:cstheme="minorHAnsi"/>
                <w:b/>
                <w:color w:val="00B050"/>
              </w:rPr>
            </w:pPr>
          </w:p>
        </w:tc>
        <w:tc>
          <w:tcPr>
            <w:tcW w:w="6528" w:type="dxa"/>
          </w:tcPr>
          <w:p w:rsidR="00680808" w:rsidRPr="006B52B5" w:rsidRDefault="00680808" w:rsidP="004A266D">
            <w:pPr>
              <w:rPr>
                <w:rFonts w:cstheme="minorHAnsi"/>
                <w:sz w:val="16"/>
                <w:szCs w:val="16"/>
              </w:rPr>
            </w:pPr>
          </w:p>
        </w:tc>
      </w:tr>
    </w:tbl>
    <w:p w:rsidR="00E62987" w:rsidRPr="006B52B5" w:rsidRDefault="00E62987" w:rsidP="00AA7722">
      <w:pPr>
        <w:rPr>
          <w:rFonts w:cs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6483"/>
      </w:tblGrid>
      <w:tr w:rsidR="004A266D" w:rsidRPr="006B52B5" w:rsidTr="006B52B5">
        <w:tc>
          <w:tcPr>
            <w:tcW w:w="3165" w:type="dxa"/>
          </w:tcPr>
          <w:p w:rsidR="0023261C" w:rsidRPr="006B52B5" w:rsidRDefault="0023261C">
            <w:pPr>
              <w:rPr>
                <w:rFonts w:cstheme="minorHAnsi"/>
                <w:b/>
                <w:color w:val="00B050"/>
                <w:sz w:val="8"/>
                <w:szCs w:val="8"/>
              </w:rPr>
            </w:pPr>
          </w:p>
          <w:p w:rsidR="004A266D" w:rsidRPr="006B52B5" w:rsidRDefault="00B836E4">
            <w:pPr>
              <w:rPr>
                <w:rFonts w:cstheme="minorHAnsi"/>
                <w:color w:val="00B050"/>
              </w:rPr>
            </w:pPr>
            <w:r w:rsidRPr="006B52B5">
              <w:rPr>
                <w:rFonts w:cstheme="minorHAnsi"/>
                <w:b/>
                <w:color w:val="00B050"/>
              </w:rPr>
              <w:t>THE POSITION</w:t>
            </w:r>
          </w:p>
        </w:tc>
        <w:tc>
          <w:tcPr>
            <w:tcW w:w="6483" w:type="dxa"/>
          </w:tcPr>
          <w:p w:rsidR="00670D5D" w:rsidRPr="006B52B5" w:rsidRDefault="00B81308" w:rsidP="00B81308">
            <w:pPr>
              <w:autoSpaceDE w:val="0"/>
              <w:autoSpaceDN w:val="0"/>
              <w:adjustRightInd w:val="0"/>
              <w:rPr>
                <w:rFonts w:cstheme="minorHAnsi"/>
                <w:sz w:val="20"/>
                <w:szCs w:val="20"/>
              </w:rPr>
            </w:pPr>
            <w:r w:rsidRPr="006B52B5">
              <w:rPr>
                <w:rFonts w:cstheme="minorHAnsi"/>
                <w:sz w:val="20"/>
                <w:szCs w:val="20"/>
              </w:rPr>
              <w:t xml:space="preserve">A Council Delegate is a corporate member of the Girl Scouts of South Carolina – Mountain to </w:t>
            </w:r>
            <w:r w:rsidR="000C4C9E" w:rsidRPr="006B52B5">
              <w:rPr>
                <w:rFonts w:cstheme="minorHAnsi"/>
                <w:sz w:val="20"/>
                <w:szCs w:val="20"/>
              </w:rPr>
              <w:t>Midlands’s</w:t>
            </w:r>
            <w:r w:rsidR="0068474A" w:rsidRPr="006B52B5">
              <w:rPr>
                <w:rFonts w:cstheme="minorHAnsi"/>
                <w:sz w:val="20"/>
                <w:szCs w:val="20"/>
              </w:rPr>
              <w:t xml:space="preserve"> governance framework</w:t>
            </w:r>
            <w:r w:rsidRPr="006B52B5">
              <w:rPr>
                <w:rFonts w:cstheme="minorHAnsi"/>
                <w:sz w:val="20"/>
                <w:szCs w:val="20"/>
              </w:rPr>
              <w:t xml:space="preserve"> and provides information </w:t>
            </w:r>
            <w:r w:rsidRPr="006B52B5">
              <w:rPr>
                <w:rFonts w:cstheme="minorHAnsi"/>
                <w:i/>
                <w:sz w:val="20"/>
                <w:szCs w:val="20"/>
              </w:rPr>
              <w:t>to</w:t>
            </w:r>
            <w:r w:rsidRPr="006B52B5">
              <w:rPr>
                <w:rFonts w:cstheme="minorHAnsi"/>
                <w:sz w:val="20"/>
                <w:szCs w:val="20"/>
              </w:rPr>
              <w:t xml:space="preserve"> the Board of Directors as well as receives and responds to reports and information </w:t>
            </w:r>
            <w:r w:rsidRPr="006B52B5">
              <w:rPr>
                <w:rFonts w:cstheme="minorHAnsi"/>
                <w:i/>
                <w:sz w:val="20"/>
                <w:szCs w:val="20"/>
              </w:rPr>
              <w:t>from</w:t>
            </w:r>
            <w:r w:rsidRPr="006B52B5">
              <w:rPr>
                <w:rFonts w:cstheme="minorHAnsi"/>
                <w:sz w:val="20"/>
                <w:szCs w:val="20"/>
              </w:rPr>
              <w:t xml:space="preserve"> the Board of Directors. </w:t>
            </w:r>
          </w:p>
          <w:p w:rsidR="00670D5D" w:rsidRPr="006B52B5" w:rsidRDefault="00670D5D" w:rsidP="00B81308">
            <w:pPr>
              <w:autoSpaceDE w:val="0"/>
              <w:autoSpaceDN w:val="0"/>
              <w:adjustRightInd w:val="0"/>
              <w:rPr>
                <w:rFonts w:cstheme="minorHAnsi"/>
                <w:sz w:val="20"/>
                <w:szCs w:val="20"/>
              </w:rPr>
            </w:pPr>
          </w:p>
          <w:p w:rsidR="00B81308" w:rsidRPr="006B52B5" w:rsidRDefault="0048121A" w:rsidP="00B81308">
            <w:pPr>
              <w:autoSpaceDE w:val="0"/>
              <w:autoSpaceDN w:val="0"/>
              <w:adjustRightInd w:val="0"/>
              <w:rPr>
                <w:rFonts w:cstheme="minorHAnsi"/>
                <w:sz w:val="20"/>
                <w:szCs w:val="20"/>
              </w:rPr>
            </w:pPr>
            <w:r w:rsidRPr="006B52B5">
              <w:rPr>
                <w:rFonts w:cstheme="minorHAnsi"/>
                <w:sz w:val="20"/>
                <w:szCs w:val="20"/>
              </w:rPr>
              <w:t>The Council Delegate</w:t>
            </w:r>
            <w:r w:rsidR="00B81308" w:rsidRPr="006B52B5">
              <w:rPr>
                <w:rFonts w:cstheme="minorHAnsi"/>
                <w:sz w:val="20"/>
                <w:szCs w:val="20"/>
              </w:rPr>
              <w:t xml:space="preserve"> is accountable to the Delegate body as well as serves as the representative voice for the S</w:t>
            </w:r>
            <w:r w:rsidR="00FA6215" w:rsidRPr="006B52B5">
              <w:rPr>
                <w:rFonts w:cstheme="minorHAnsi"/>
                <w:sz w:val="20"/>
                <w:szCs w:val="20"/>
              </w:rPr>
              <w:t>ervice Unit that selected them charged with the dissemination of council and national Girl Scout governance information.</w:t>
            </w:r>
          </w:p>
          <w:p w:rsidR="0025414C" w:rsidRPr="006B52B5" w:rsidRDefault="0025414C" w:rsidP="00CF3468">
            <w:pPr>
              <w:autoSpaceDE w:val="0"/>
              <w:autoSpaceDN w:val="0"/>
              <w:adjustRightInd w:val="0"/>
              <w:rPr>
                <w:rFonts w:cstheme="minorHAnsi"/>
                <w:sz w:val="20"/>
                <w:szCs w:val="20"/>
              </w:rPr>
            </w:pPr>
          </w:p>
        </w:tc>
      </w:tr>
      <w:tr w:rsidR="00E62987" w:rsidRPr="006B52B5" w:rsidTr="006B52B5">
        <w:tc>
          <w:tcPr>
            <w:tcW w:w="3165" w:type="dxa"/>
          </w:tcPr>
          <w:p w:rsidR="00E62987" w:rsidRPr="006B52B5" w:rsidRDefault="00E62987">
            <w:pPr>
              <w:rPr>
                <w:rFonts w:cstheme="minorHAnsi"/>
                <w:color w:val="00B050"/>
              </w:rPr>
            </w:pPr>
          </w:p>
        </w:tc>
        <w:tc>
          <w:tcPr>
            <w:tcW w:w="6483" w:type="dxa"/>
          </w:tcPr>
          <w:p w:rsidR="00E62987" w:rsidRPr="006B52B5" w:rsidRDefault="00E62987" w:rsidP="004A266D">
            <w:pPr>
              <w:rPr>
                <w:rFonts w:cstheme="minorHAnsi"/>
                <w:b/>
                <w:sz w:val="20"/>
                <w:szCs w:val="20"/>
              </w:rPr>
            </w:pPr>
          </w:p>
        </w:tc>
      </w:tr>
      <w:tr w:rsidR="007B04A6" w:rsidRPr="006B52B5" w:rsidTr="006B52B5">
        <w:tc>
          <w:tcPr>
            <w:tcW w:w="3165" w:type="dxa"/>
          </w:tcPr>
          <w:p w:rsidR="00045AA3" w:rsidRPr="006B52B5" w:rsidRDefault="00B81308">
            <w:pPr>
              <w:rPr>
                <w:rFonts w:cstheme="minorHAnsi"/>
                <w:b/>
                <w:color w:val="00B050"/>
              </w:rPr>
            </w:pPr>
            <w:r w:rsidRPr="006B52B5">
              <w:rPr>
                <w:rFonts w:cstheme="minorHAnsi"/>
                <w:b/>
                <w:color w:val="00B050"/>
              </w:rPr>
              <w:t>ROLE/RESPONSIBILITIES</w:t>
            </w: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045AA3" w:rsidRPr="006B52B5" w:rsidRDefault="00045AA3">
            <w:pPr>
              <w:rPr>
                <w:rFonts w:cstheme="minorHAnsi"/>
                <w:color w:val="00B050"/>
              </w:rPr>
            </w:pPr>
          </w:p>
          <w:p w:rsidR="0025414C" w:rsidRPr="006B52B5" w:rsidRDefault="0025414C">
            <w:pPr>
              <w:rPr>
                <w:rFonts w:cstheme="minorHAnsi"/>
                <w:color w:val="00B050"/>
              </w:rPr>
            </w:pPr>
          </w:p>
          <w:p w:rsidR="007B04A6" w:rsidRPr="006B52B5" w:rsidRDefault="007B04A6">
            <w:pPr>
              <w:rPr>
                <w:rFonts w:cstheme="minorHAnsi"/>
                <w:color w:val="00B050"/>
              </w:rPr>
            </w:pPr>
          </w:p>
          <w:p w:rsidR="007B04A6" w:rsidRPr="006B52B5" w:rsidRDefault="007B04A6">
            <w:pPr>
              <w:rPr>
                <w:rFonts w:cstheme="minorHAnsi"/>
                <w:color w:val="00B050"/>
              </w:rPr>
            </w:pPr>
          </w:p>
        </w:tc>
        <w:tc>
          <w:tcPr>
            <w:tcW w:w="6483" w:type="dxa"/>
          </w:tcPr>
          <w:p w:rsidR="00B81308" w:rsidRPr="00A645A1" w:rsidRDefault="00B81308" w:rsidP="00A645A1">
            <w:pPr>
              <w:pStyle w:val="ListParagraph"/>
              <w:numPr>
                <w:ilvl w:val="0"/>
                <w:numId w:val="9"/>
              </w:numPr>
              <w:autoSpaceDE w:val="0"/>
              <w:autoSpaceDN w:val="0"/>
              <w:adjustRightInd w:val="0"/>
              <w:rPr>
                <w:rFonts w:cstheme="minorHAnsi"/>
                <w:bCs/>
                <w:sz w:val="20"/>
                <w:szCs w:val="20"/>
              </w:rPr>
            </w:pPr>
            <w:r w:rsidRPr="006B52B5">
              <w:rPr>
                <w:rFonts w:cstheme="minorHAnsi"/>
                <w:bCs/>
                <w:sz w:val="20"/>
                <w:szCs w:val="20"/>
              </w:rPr>
              <w:t>Complete GSSCMM Delegate Orientation</w:t>
            </w:r>
            <w:r w:rsidR="005B2247" w:rsidRPr="006B52B5">
              <w:rPr>
                <w:rFonts w:cstheme="minorHAnsi"/>
                <w:bCs/>
                <w:sz w:val="20"/>
                <w:szCs w:val="20"/>
              </w:rPr>
              <w:t xml:space="preserve"> (on line)</w:t>
            </w:r>
          </w:p>
          <w:p w:rsidR="00B81308" w:rsidRPr="006B52B5" w:rsidRDefault="00B81308" w:rsidP="00B81308">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 xml:space="preserve">Gather Service Unit membership feedback on </w:t>
            </w:r>
            <w:r w:rsidR="00FA6215" w:rsidRPr="006B52B5">
              <w:rPr>
                <w:rFonts w:cstheme="minorHAnsi"/>
                <w:sz w:val="20"/>
                <w:szCs w:val="20"/>
              </w:rPr>
              <w:t xml:space="preserve">projects, </w:t>
            </w:r>
            <w:r w:rsidRPr="006B52B5">
              <w:rPr>
                <w:rFonts w:cstheme="minorHAnsi"/>
                <w:sz w:val="20"/>
                <w:szCs w:val="20"/>
              </w:rPr>
              <w:t>critical issues or areas of focus</w:t>
            </w:r>
          </w:p>
          <w:p w:rsidR="00B81308" w:rsidRPr="006B52B5" w:rsidRDefault="00B81308" w:rsidP="00B81308">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Interpret, support and convey all Council policies, goals and objectives, and fundraising efforts</w:t>
            </w:r>
            <w:r w:rsidR="00FA6215" w:rsidRPr="006B52B5">
              <w:rPr>
                <w:rFonts w:cstheme="minorHAnsi"/>
                <w:sz w:val="20"/>
                <w:szCs w:val="20"/>
              </w:rPr>
              <w:t xml:space="preserve"> supporting the strategic priorities</w:t>
            </w:r>
          </w:p>
          <w:p w:rsidR="00B81308" w:rsidRPr="006B52B5" w:rsidRDefault="00A645A1" w:rsidP="00B81308">
            <w:pPr>
              <w:pStyle w:val="ListParagraph"/>
              <w:numPr>
                <w:ilvl w:val="0"/>
                <w:numId w:val="9"/>
              </w:numPr>
              <w:autoSpaceDE w:val="0"/>
              <w:autoSpaceDN w:val="0"/>
              <w:adjustRightInd w:val="0"/>
              <w:rPr>
                <w:rFonts w:cstheme="minorHAnsi"/>
                <w:bCs/>
                <w:sz w:val="20"/>
                <w:szCs w:val="20"/>
              </w:rPr>
            </w:pPr>
            <w:r>
              <w:rPr>
                <w:rFonts w:cstheme="minorHAnsi"/>
                <w:sz w:val="20"/>
                <w:szCs w:val="20"/>
              </w:rPr>
              <w:t xml:space="preserve">Attend the </w:t>
            </w:r>
            <w:r w:rsidR="00B81308" w:rsidRPr="006B52B5">
              <w:rPr>
                <w:rFonts w:cstheme="minorHAnsi"/>
                <w:sz w:val="20"/>
                <w:szCs w:val="20"/>
              </w:rPr>
              <w:t>Council Annual</w:t>
            </w:r>
            <w:r w:rsidR="005B2247" w:rsidRPr="006B52B5">
              <w:rPr>
                <w:rFonts w:cstheme="minorHAnsi"/>
                <w:sz w:val="20"/>
                <w:szCs w:val="20"/>
              </w:rPr>
              <w:t xml:space="preserve"> Business</w:t>
            </w:r>
            <w:r w:rsidR="00B81308" w:rsidRPr="006B52B5">
              <w:rPr>
                <w:rFonts w:cstheme="minorHAnsi"/>
                <w:sz w:val="20"/>
                <w:szCs w:val="20"/>
              </w:rPr>
              <w:t xml:space="preserve"> Meeting to:</w:t>
            </w:r>
          </w:p>
          <w:p w:rsidR="00FA6215" w:rsidRPr="006B52B5" w:rsidRDefault="00FA6215"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Be informed and prepared about key national and council projects so that you can update your Service Unit members</w:t>
            </w:r>
          </w:p>
          <w:p w:rsidR="00B81308" w:rsidRPr="006B52B5" w:rsidRDefault="00FA6215"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P</w:t>
            </w:r>
            <w:r w:rsidR="00B81308" w:rsidRPr="006B52B5">
              <w:rPr>
                <w:rFonts w:cstheme="minorHAnsi"/>
                <w:sz w:val="20"/>
                <w:szCs w:val="20"/>
              </w:rPr>
              <w:t>rovide input to the Board of Directors on proposed new policies and other major decisions</w:t>
            </w:r>
            <w:r w:rsidRPr="006B52B5">
              <w:rPr>
                <w:rFonts w:cstheme="minorHAnsi"/>
                <w:sz w:val="20"/>
                <w:szCs w:val="20"/>
              </w:rPr>
              <w:t>, as relevant</w:t>
            </w:r>
            <w:r w:rsidR="00B81308" w:rsidRPr="006B52B5">
              <w:rPr>
                <w:rFonts w:cstheme="minorHAnsi"/>
                <w:sz w:val="20"/>
                <w:szCs w:val="20"/>
              </w:rPr>
              <w:t xml:space="preserve"> </w:t>
            </w:r>
          </w:p>
          <w:p w:rsidR="00B81308" w:rsidRPr="006B52B5" w:rsidRDefault="00B81308"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Provide feedback and/or recommendations to the Board of Directors regarding strategies, plans, or change in council governing structure</w:t>
            </w:r>
            <w:r w:rsidR="00FA6215" w:rsidRPr="006B52B5">
              <w:rPr>
                <w:rFonts w:cstheme="minorHAnsi"/>
                <w:sz w:val="20"/>
                <w:szCs w:val="20"/>
              </w:rPr>
              <w:t>, as relevant</w:t>
            </w:r>
          </w:p>
          <w:p w:rsidR="00B81308" w:rsidRPr="006B52B5" w:rsidRDefault="00757035"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Elect</w:t>
            </w:r>
            <w:r w:rsidR="00B81308" w:rsidRPr="006B52B5">
              <w:rPr>
                <w:rFonts w:cstheme="minorHAnsi"/>
                <w:sz w:val="20"/>
                <w:szCs w:val="20"/>
              </w:rPr>
              <w:t xml:space="preserve"> the council Board of Directors from a slate provided by the Nominating Committee and the Delegates and Alternate Delegates to the National </w:t>
            </w:r>
            <w:r w:rsidRPr="006B52B5">
              <w:rPr>
                <w:rFonts w:cstheme="minorHAnsi"/>
                <w:sz w:val="20"/>
                <w:szCs w:val="20"/>
              </w:rPr>
              <w:t>Council of GSUSA. (</w:t>
            </w:r>
            <w:r w:rsidR="00B81308" w:rsidRPr="006B52B5">
              <w:rPr>
                <w:rFonts w:cstheme="minorHAnsi"/>
                <w:sz w:val="20"/>
                <w:szCs w:val="20"/>
              </w:rPr>
              <w:t>Note: Only the Council Delegate can vote</w:t>
            </w:r>
            <w:r w:rsidR="005B2247" w:rsidRPr="006B52B5">
              <w:rPr>
                <w:rFonts w:cstheme="minorHAnsi"/>
                <w:sz w:val="20"/>
                <w:szCs w:val="20"/>
              </w:rPr>
              <w:t>, when the Annual Business Meeting is combined with volunteer recognition or</w:t>
            </w:r>
            <w:r w:rsidR="00FA6215" w:rsidRPr="006B52B5">
              <w:rPr>
                <w:rFonts w:cstheme="minorHAnsi"/>
                <w:sz w:val="20"/>
                <w:szCs w:val="20"/>
              </w:rPr>
              <w:t xml:space="preserve"> other general meeting activity</w:t>
            </w:r>
            <w:r w:rsidR="00B81308" w:rsidRPr="006B52B5">
              <w:rPr>
                <w:rFonts w:cstheme="minorHAnsi"/>
                <w:sz w:val="20"/>
                <w:szCs w:val="20"/>
              </w:rPr>
              <w:t>)</w:t>
            </w:r>
          </w:p>
          <w:p w:rsidR="00B81308" w:rsidRPr="006B52B5" w:rsidRDefault="00B81308"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Be informed and prepared to take any action requiring membership vote</w:t>
            </w:r>
            <w:r w:rsidR="00FA6215" w:rsidRPr="006B52B5">
              <w:rPr>
                <w:rFonts w:cstheme="minorHAnsi"/>
                <w:sz w:val="20"/>
                <w:szCs w:val="20"/>
              </w:rPr>
              <w:t xml:space="preserve"> and as announced in the Call to Meeting</w:t>
            </w:r>
          </w:p>
          <w:p w:rsidR="00B81308" w:rsidRPr="006B52B5" w:rsidRDefault="00AE5C79" w:rsidP="00B81308">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Encouraged to a</w:t>
            </w:r>
            <w:r w:rsidR="00B81308" w:rsidRPr="006B52B5">
              <w:rPr>
                <w:rFonts w:cstheme="minorHAnsi"/>
                <w:sz w:val="20"/>
                <w:szCs w:val="20"/>
              </w:rPr>
              <w:t>ttend Town Hall and Service Unit meetings to promote two-way dialogue</w:t>
            </w:r>
            <w:r w:rsidRPr="006B52B5">
              <w:rPr>
                <w:rFonts w:cstheme="minorHAnsi"/>
                <w:sz w:val="20"/>
                <w:szCs w:val="20"/>
              </w:rPr>
              <w:t xml:space="preserve"> with relevant governance and operational topics</w:t>
            </w:r>
          </w:p>
          <w:p w:rsidR="00B81308" w:rsidRPr="006B52B5" w:rsidRDefault="00B81308" w:rsidP="00B81308">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Promote community visibility by:</w:t>
            </w:r>
          </w:p>
          <w:p w:rsidR="00B81308" w:rsidRPr="006B52B5" w:rsidRDefault="00B81308"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 xml:space="preserve">Serving as a liaison between the Board of Directors and </w:t>
            </w:r>
            <w:r w:rsidR="00FA6215" w:rsidRPr="006B52B5">
              <w:rPr>
                <w:rFonts w:cstheme="minorHAnsi"/>
                <w:sz w:val="20"/>
                <w:szCs w:val="20"/>
              </w:rPr>
              <w:t xml:space="preserve">local </w:t>
            </w:r>
            <w:r w:rsidRPr="006B52B5">
              <w:rPr>
                <w:rFonts w:cstheme="minorHAnsi"/>
                <w:sz w:val="20"/>
                <w:szCs w:val="20"/>
              </w:rPr>
              <w:t>community</w:t>
            </w:r>
            <w:r w:rsidR="005B2247" w:rsidRPr="006B52B5">
              <w:rPr>
                <w:rFonts w:cstheme="minorHAnsi"/>
                <w:sz w:val="20"/>
                <w:szCs w:val="20"/>
              </w:rPr>
              <w:t xml:space="preserve"> with strategic messaging</w:t>
            </w:r>
          </w:p>
          <w:p w:rsidR="00B81308" w:rsidRPr="006B52B5" w:rsidRDefault="005B2247"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I</w:t>
            </w:r>
            <w:r w:rsidR="00B81308" w:rsidRPr="006B52B5">
              <w:rPr>
                <w:rFonts w:cstheme="minorHAnsi"/>
                <w:sz w:val="20"/>
                <w:szCs w:val="20"/>
              </w:rPr>
              <w:t>dentifying and communicating community needs to the Board of Directors</w:t>
            </w:r>
            <w:r w:rsidRPr="006B52B5">
              <w:rPr>
                <w:rFonts w:cstheme="minorHAnsi"/>
                <w:sz w:val="20"/>
                <w:szCs w:val="20"/>
              </w:rPr>
              <w:t xml:space="preserve"> at meetings</w:t>
            </w:r>
          </w:p>
          <w:p w:rsidR="00B81308" w:rsidRPr="006B52B5" w:rsidRDefault="005B2247"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I</w:t>
            </w:r>
            <w:r w:rsidR="00B81308" w:rsidRPr="006B52B5">
              <w:rPr>
                <w:rFonts w:cstheme="minorHAnsi"/>
                <w:sz w:val="20"/>
                <w:szCs w:val="20"/>
              </w:rPr>
              <w:t>nterpreting the Board of Directors’ works to the community</w:t>
            </w:r>
          </w:p>
          <w:p w:rsidR="00B81308" w:rsidRPr="006B52B5" w:rsidRDefault="005B2247"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S</w:t>
            </w:r>
            <w:r w:rsidR="00B81308" w:rsidRPr="006B52B5">
              <w:rPr>
                <w:rFonts w:cstheme="minorHAnsi"/>
                <w:sz w:val="20"/>
                <w:szCs w:val="20"/>
              </w:rPr>
              <w:t>erve as an advocate of the Girl Scouts through leadership, role-modeling, and messaging</w:t>
            </w:r>
            <w:r w:rsidR="00592EEF" w:rsidRPr="006B52B5">
              <w:rPr>
                <w:rFonts w:cstheme="minorHAnsi"/>
                <w:sz w:val="20"/>
                <w:szCs w:val="20"/>
              </w:rPr>
              <w:t xml:space="preserve"> or referrals</w:t>
            </w:r>
          </w:p>
          <w:p w:rsidR="005B2247" w:rsidRPr="006B52B5" w:rsidRDefault="005B2247" w:rsidP="00B81308">
            <w:pPr>
              <w:pStyle w:val="ListParagraph"/>
              <w:numPr>
                <w:ilvl w:val="1"/>
                <w:numId w:val="9"/>
              </w:numPr>
              <w:autoSpaceDE w:val="0"/>
              <w:autoSpaceDN w:val="0"/>
              <w:adjustRightInd w:val="0"/>
              <w:rPr>
                <w:rFonts w:cstheme="minorHAnsi"/>
                <w:bCs/>
                <w:sz w:val="20"/>
                <w:szCs w:val="20"/>
              </w:rPr>
            </w:pPr>
            <w:r w:rsidRPr="006B52B5">
              <w:rPr>
                <w:rFonts w:cstheme="minorHAnsi"/>
                <w:sz w:val="20"/>
                <w:szCs w:val="20"/>
              </w:rPr>
              <w:t>Refer any agenda items or referrals to the Governance Committee for consideration</w:t>
            </w:r>
          </w:p>
          <w:p w:rsidR="007038E6" w:rsidRPr="006B52B5" w:rsidRDefault="007038E6" w:rsidP="00B81308">
            <w:pPr>
              <w:autoSpaceDE w:val="0"/>
              <w:autoSpaceDN w:val="0"/>
              <w:adjustRightInd w:val="0"/>
              <w:rPr>
                <w:rFonts w:cstheme="minorHAnsi"/>
                <w:sz w:val="20"/>
                <w:szCs w:val="20"/>
              </w:rPr>
            </w:pPr>
          </w:p>
        </w:tc>
      </w:tr>
      <w:tr w:rsidR="00B81308" w:rsidRPr="006B52B5" w:rsidTr="006B52B5">
        <w:tc>
          <w:tcPr>
            <w:tcW w:w="3165" w:type="dxa"/>
          </w:tcPr>
          <w:p w:rsidR="00B81308" w:rsidRPr="006B52B5" w:rsidRDefault="00B81308">
            <w:pPr>
              <w:rPr>
                <w:rFonts w:cstheme="minorHAnsi"/>
              </w:rPr>
            </w:pPr>
          </w:p>
        </w:tc>
        <w:tc>
          <w:tcPr>
            <w:tcW w:w="6483" w:type="dxa"/>
          </w:tcPr>
          <w:p w:rsidR="00B81308" w:rsidRPr="006B52B5" w:rsidRDefault="00B81308" w:rsidP="004A266D">
            <w:pPr>
              <w:rPr>
                <w:rFonts w:cstheme="minorHAnsi"/>
                <w:b/>
                <w:sz w:val="20"/>
                <w:szCs w:val="20"/>
              </w:rPr>
            </w:pPr>
          </w:p>
        </w:tc>
      </w:tr>
      <w:tr w:rsidR="00B81308" w:rsidRPr="006B52B5" w:rsidTr="006B52B5">
        <w:tc>
          <w:tcPr>
            <w:tcW w:w="3165" w:type="dxa"/>
          </w:tcPr>
          <w:p w:rsidR="00B81308" w:rsidRPr="006B52B5" w:rsidRDefault="00B81308">
            <w:pPr>
              <w:rPr>
                <w:rFonts w:cstheme="minorHAnsi"/>
                <w:b/>
                <w:color w:val="00B050"/>
              </w:rPr>
            </w:pPr>
            <w:r w:rsidRPr="006B52B5">
              <w:rPr>
                <w:rFonts w:cstheme="minorHAnsi"/>
                <w:b/>
                <w:color w:val="00B050"/>
              </w:rPr>
              <w:t>QUALIFICATIONS</w:t>
            </w:r>
          </w:p>
        </w:tc>
        <w:tc>
          <w:tcPr>
            <w:tcW w:w="6483" w:type="dxa"/>
          </w:tcPr>
          <w:p w:rsidR="00B81308" w:rsidRPr="006B52B5" w:rsidRDefault="00B81308" w:rsidP="00B81308">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Currently registered with Girl Scouts of the USA in this council</w:t>
            </w:r>
          </w:p>
          <w:p w:rsidR="00B81308" w:rsidRPr="006B52B5" w:rsidRDefault="00B81308" w:rsidP="00B81308">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Active Service Unit member fourteen years of age or older</w:t>
            </w:r>
          </w:p>
          <w:p w:rsidR="00B81308" w:rsidRPr="006B52B5" w:rsidRDefault="00B81308" w:rsidP="00B81308">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No outstanding Council debts</w:t>
            </w:r>
            <w:r w:rsidR="00236BA2" w:rsidRPr="006B52B5">
              <w:rPr>
                <w:rFonts w:cstheme="minorHAnsi"/>
                <w:sz w:val="20"/>
                <w:szCs w:val="20"/>
              </w:rPr>
              <w:t xml:space="preserve"> or related policy issue</w:t>
            </w:r>
          </w:p>
          <w:p w:rsidR="00757035" w:rsidRPr="00261DAE" w:rsidRDefault="00FA6215" w:rsidP="00585BF6">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Positive s</w:t>
            </w:r>
            <w:r w:rsidR="00B81308" w:rsidRPr="006B52B5">
              <w:rPr>
                <w:rFonts w:cstheme="minorHAnsi"/>
                <w:sz w:val="20"/>
                <w:szCs w:val="20"/>
              </w:rPr>
              <w:t>upport</w:t>
            </w:r>
            <w:r w:rsidRPr="006B52B5">
              <w:rPr>
                <w:rFonts w:cstheme="minorHAnsi"/>
                <w:sz w:val="20"/>
                <w:szCs w:val="20"/>
              </w:rPr>
              <w:t xml:space="preserve"> and promotion of</w:t>
            </w:r>
            <w:r w:rsidR="00B81308" w:rsidRPr="006B52B5">
              <w:rPr>
                <w:rFonts w:cstheme="minorHAnsi"/>
                <w:sz w:val="20"/>
                <w:szCs w:val="20"/>
              </w:rPr>
              <w:t xml:space="preserve"> the Board of Directors and Council goals, policies and objectives</w:t>
            </w:r>
          </w:p>
          <w:p w:rsidR="00585BF6" w:rsidRPr="006B52B5" w:rsidRDefault="00585BF6" w:rsidP="00585BF6">
            <w:pPr>
              <w:autoSpaceDE w:val="0"/>
              <w:autoSpaceDN w:val="0"/>
              <w:adjustRightInd w:val="0"/>
              <w:rPr>
                <w:rFonts w:cstheme="minorHAnsi"/>
                <w:bCs/>
                <w:sz w:val="20"/>
                <w:szCs w:val="20"/>
              </w:rPr>
            </w:pPr>
          </w:p>
        </w:tc>
      </w:tr>
      <w:tr w:rsidR="00E62987" w:rsidRPr="006B52B5" w:rsidTr="006B52B5">
        <w:tc>
          <w:tcPr>
            <w:tcW w:w="3165" w:type="dxa"/>
          </w:tcPr>
          <w:p w:rsidR="00757035" w:rsidRPr="006B52B5" w:rsidRDefault="00757035">
            <w:pPr>
              <w:rPr>
                <w:rFonts w:cstheme="minorHAnsi"/>
                <w:b/>
                <w:color w:val="00B050"/>
              </w:rPr>
            </w:pPr>
          </w:p>
          <w:p w:rsidR="00E62987" w:rsidRPr="006B52B5" w:rsidRDefault="002707FD">
            <w:pPr>
              <w:rPr>
                <w:rFonts w:cstheme="minorHAnsi"/>
                <w:b/>
                <w:color w:val="00B050"/>
              </w:rPr>
            </w:pPr>
            <w:r w:rsidRPr="006B52B5">
              <w:rPr>
                <w:rFonts w:cstheme="minorHAnsi"/>
                <w:b/>
                <w:color w:val="00B050"/>
              </w:rPr>
              <w:t>COMPETENCIES</w:t>
            </w: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b/>
                <w:color w:val="00B050"/>
              </w:rPr>
            </w:pPr>
          </w:p>
          <w:p w:rsidR="00585BF6" w:rsidRPr="006B52B5" w:rsidRDefault="00585BF6">
            <w:pPr>
              <w:rPr>
                <w:rFonts w:cstheme="minorHAnsi"/>
                <w:color w:val="00B050"/>
              </w:rPr>
            </w:pPr>
            <w:r w:rsidRPr="006B52B5">
              <w:rPr>
                <w:rFonts w:cstheme="minorHAnsi"/>
                <w:b/>
                <w:color w:val="00B050"/>
              </w:rPr>
              <w:t>BEHAVIOR</w:t>
            </w:r>
          </w:p>
        </w:tc>
        <w:tc>
          <w:tcPr>
            <w:tcW w:w="6483" w:type="dxa"/>
          </w:tcPr>
          <w:p w:rsidR="00757035" w:rsidRPr="006B52B5" w:rsidRDefault="00757035" w:rsidP="002707FD">
            <w:pPr>
              <w:rPr>
                <w:rFonts w:cstheme="minorHAnsi"/>
                <w:sz w:val="20"/>
                <w:szCs w:val="20"/>
              </w:rPr>
            </w:pPr>
          </w:p>
          <w:p w:rsidR="002707FD" w:rsidRPr="006B52B5" w:rsidRDefault="002707FD" w:rsidP="002707FD">
            <w:pPr>
              <w:rPr>
                <w:rFonts w:cstheme="minorHAnsi"/>
                <w:sz w:val="20"/>
                <w:szCs w:val="20"/>
              </w:rPr>
            </w:pPr>
            <w:r w:rsidRPr="006B52B5">
              <w:rPr>
                <w:rFonts w:cstheme="minorHAnsi"/>
                <w:sz w:val="20"/>
                <w:szCs w:val="20"/>
              </w:rPr>
              <w:t xml:space="preserve">Delegates to the Council </w:t>
            </w:r>
            <w:r w:rsidR="00585BF6" w:rsidRPr="006B52B5">
              <w:rPr>
                <w:rFonts w:cstheme="minorHAnsi"/>
                <w:sz w:val="20"/>
                <w:szCs w:val="20"/>
              </w:rPr>
              <w:t xml:space="preserve">Delegation or to the National Council Delegation </w:t>
            </w:r>
            <w:r w:rsidRPr="006B52B5">
              <w:rPr>
                <w:rFonts w:cstheme="minorHAnsi"/>
                <w:sz w:val="20"/>
                <w:szCs w:val="20"/>
              </w:rPr>
              <w:t>are expected to demonstrate the following:</w:t>
            </w:r>
          </w:p>
          <w:p w:rsidR="002707FD" w:rsidRPr="006B52B5" w:rsidRDefault="002707FD" w:rsidP="002707FD">
            <w:pPr>
              <w:rPr>
                <w:rFonts w:cstheme="minorHAnsi"/>
                <w:sz w:val="20"/>
                <w:szCs w:val="20"/>
              </w:rPr>
            </w:pPr>
          </w:p>
          <w:p w:rsidR="002707FD" w:rsidRPr="006B52B5" w:rsidRDefault="002707FD" w:rsidP="002707FD">
            <w:pPr>
              <w:rPr>
                <w:rFonts w:cstheme="minorHAnsi"/>
                <w:sz w:val="20"/>
                <w:szCs w:val="20"/>
              </w:rPr>
            </w:pPr>
            <w:r w:rsidRPr="006B52B5">
              <w:rPr>
                <w:rFonts w:cstheme="minorHAnsi"/>
                <w:b/>
                <w:sz w:val="20"/>
                <w:szCs w:val="20"/>
              </w:rPr>
              <w:t>Consensus Builder</w:t>
            </w:r>
            <w:r w:rsidRPr="006B52B5">
              <w:rPr>
                <w:rFonts w:cstheme="minorHAnsi"/>
                <w:sz w:val="20"/>
                <w:szCs w:val="20"/>
              </w:rPr>
              <w:t xml:space="preserve"> – promotes partnerships, has commitment to a team approach; can explain to others and will support decisions of the Council delegate body and Board of Directors once made</w:t>
            </w:r>
          </w:p>
          <w:p w:rsidR="002707FD" w:rsidRPr="006B52B5" w:rsidRDefault="002707FD" w:rsidP="002707FD">
            <w:pPr>
              <w:rPr>
                <w:rFonts w:cstheme="minorHAnsi"/>
                <w:sz w:val="20"/>
                <w:szCs w:val="20"/>
              </w:rPr>
            </w:pPr>
          </w:p>
          <w:p w:rsidR="002707FD" w:rsidRPr="006B52B5" w:rsidRDefault="002707FD" w:rsidP="002707FD">
            <w:pPr>
              <w:rPr>
                <w:rFonts w:cstheme="minorHAnsi"/>
                <w:sz w:val="20"/>
                <w:szCs w:val="20"/>
              </w:rPr>
            </w:pPr>
            <w:r w:rsidRPr="006B52B5">
              <w:rPr>
                <w:rFonts w:cstheme="minorHAnsi"/>
                <w:b/>
                <w:sz w:val="20"/>
                <w:szCs w:val="20"/>
              </w:rPr>
              <w:t>Decision-Making</w:t>
            </w:r>
            <w:r w:rsidRPr="006B52B5">
              <w:rPr>
                <w:rFonts w:cstheme="minorHAnsi"/>
                <w:sz w:val="20"/>
                <w:szCs w:val="20"/>
              </w:rPr>
              <w:t xml:space="preserve"> – has the ability to analyze issues from a council and national perspective; demonstrates ability to weigh options and consider ramifications</w:t>
            </w:r>
          </w:p>
          <w:p w:rsidR="002707FD" w:rsidRPr="006B52B5" w:rsidRDefault="002707FD" w:rsidP="002707FD">
            <w:pPr>
              <w:rPr>
                <w:rFonts w:cstheme="minorHAnsi"/>
                <w:sz w:val="20"/>
                <w:szCs w:val="20"/>
              </w:rPr>
            </w:pPr>
          </w:p>
          <w:p w:rsidR="00592EEF" w:rsidRPr="006B52B5" w:rsidRDefault="002707FD" w:rsidP="004A266D">
            <w:pPr>
              <w:rPr>
                <w:rFonts w:cstheme="minorHAnsi"/>
                <w:sz w:val="20"/>
                <w:szCs w:val="20"/>
              </w:rPr>
            </w:pPr>
            <w:r w:rsidRPr="006B52B5">
              <w:rPr>
                <w:rFonts w:cstheme="minorHAnsi"/>
                <w:b/>
                <w:sz w:val="20"/>
                <w:szCs w:val="20"/>
              </w:rPr>
              <w:t xml:space="preserve">Girl Scout Knowledge – </w:t>
            </w:r>
            <w:r w:rsidRPr="006B52B5">
              <w:rPr>
                <w:rFonts w:cstheme="minorHAnsi"/>
                <w:sz w:val="20"/>
                <w:szCs w:val="20"/>
              </w:rPr>
              <w:t>an understanding of and experience with the council and the Girl Scout Movement</w:t>
            </w:r>
            <w:r w:rsidR="00585BF6" w:rsidRPr="006B52B5">
              <w:rPr>
                <w:rFonts w:cstheme="minorHAnsi"/>
                <w:sz w:val="20"/>
                <w:szCs w:val="20"/>
              </w:rPr>
              <w:t xml:space="preserve"> through current membership</w:t>
            </w:r>
          </w:p>
          <w:p w:rsidR="00585BF6" w:rsidRPr="006B52B5" w:rsidRDefault="00585BF6" w:rsidP="004A266D">
            <w:pPr>
              <w:rPr>
                <w:rFonts w:cstheme="minorHAnsi"/>
                <w:sz w:val="20"/>
                <w:szCs w:val="20"/>
              </w:rPr>
            </w:pPr>
          </w:p>
          <w:p w:rsidR="00585BF6" w:rsidRPr="006B52B5" w:rsidRDefault="00585BF6" w:rsidP="00585BF6">
            <w:pPr>
              <w:rPr>
                <w:rFonts w:cstheme="minorHAnsi"/>
                <w:sz w:val="20"/>
                <w:szCs w:val="20"/>
              </w:rPr>
            </w:pPr>
            <w:r w:rsidRPr="006B52B5">
              <w:rPr>
                <w:rFonts w:cstheme="minorHAnsi"/>
                <w:b/>
                <w:sz w:val="20"/>
                <w:szCs w:val="20"/>
              </w:rPr>
              <w:t xml:space="preserve">Leadership </w:t>
            </w:r>
            <w:r w:rsidRPr="006B52B5">
              <w:rPr>
                <w:rFonts w:cstheme="minorHAnsi"/>
                <w:sz w:val="20"/>
                <w:szCs w:val="20"/>
              </w:rPr>
              <w:t xml:space="preserve"> - be an active participant in moving the organization forward</w:t>
            </w:r>
          </w:p>
          <w:p w:rsidR="00585BF6" w:rsidRPr="006B52B5" w:rsidRDefault="00585BF6" w:rsidP="00585BF6">
            <w:pPr>
              <w:rPr>
                <w:rFonts w:cstheme="minorHAnsi"/>
                <w:sz w:val="20"/>
                <w:szCs w:val="20"/>
              </w:rPr>
            </w:pPr>
          </w:p>
          <w:p w:rsidR="00585BF6" w:rsidRPr="006B52B5" w:rsidRDefault="00585BF6" w:rsidP="00585BF6">
            <w:pPr>
              <w:rPr>
                <w:rFonts w:cstheme="minorHAnsi"/>
                <w:sz w:val="20"/>
                <w:szCs w:val="20"/>
              </w:rPr>
            </w:pPr>
            <w:r w:rsidRPr="006B52B5">
              <w:rPr>
                <w:rFonts w:cstheme="minorHAnsi"/>
                <w:b/>
                <w:sz w:val="20"/>
                <w:szCs w:val="20"/>
              </w:rPr>
              <w:t>Informed</w:t>
            </w:r>
            <w:r w:rsidRPr="006B52B5">
              <w:rPr>
                <w:rFonts w:cstheme="minorHAnsi"/>
                <w:sz w:val="20"/>
                <w:szCs w:val="20"/>
              </w:rPr>
              <w:t xml:space="preserve"> – perceived ability to come to the session informed, but not instructed</w:t>
            </w:r>
          </w:p>
          <w:p w:rsidR="00585BF6" w:rsidRPr="006B52B5" w:rsidRDefault="00585BF6" w:rsidP="006B52B5">
            <w:pPr>
              <w:tabs>
                <w:tab w:val="left" w:pos="2295"/>
              </w:tabs>
              <w:rPr>
                <w:rFonts w:cstheme="minorHAnsi"/>
                <w:b/>
                <w:sz w:val="20"/>
                <w:szCs w:val="20"/>
              </w:rPr>
            </w:pPr>
          </w:p>
          <w:p w:rsidR="00585BF6" w:rsidRPr="006B52B5" w:rsidRDefault="00585BF6" w:rsidP="004A266D">
            <w:pPr>
              <w:rPr>
                <w:rFonts w:cstheme="minorHAnsi"/>
                <w:b/>
                <w:sz w:val="20"/>
                <w:szCs w:val="20"/>
              </w:rPr>
            </w:pPr>
          </w:p>
          <w:p w:rsidR="00585BF6" w:rsidRPr="006B52B5" w:rsidRDefault="00585BF6" w:rsidP="004A266D">
            <w:pPr>
              <w:rPr>
                <w:rFonts w:cstheme="minorHAnsi"/>
                <w:sz w:val="20"/>
                <w:szCs w:val="20"/>
              </w:rPr>
            </w:pPr>
            <w:r w:rsidRPr="006B52B5">
              <w:rPr>
                <w:rFonts w:cstheme="minorHAnsi"/>
                <w:sz w:val="20"/>
                <w:szCs w:val="20"/>
              </w:rPr>
              <w:t xml:space="preserve">In this </w:t>
            </w:r>
            <w:r w:rsidR="00274ACD" w:rsidRPr="006B52B5">
              <w:rPr>
                <w:rFonts w:cstheme="minorHAnsi"/>
                <w:sz w:val="20"/>
                <w:szCs w:val="20"/>
              </w:rPr>
              <w:t xml:space="preserve">volunteer </w:t>
            </w:r>
            <w:r w:rsidRPr="006B52B5">
              <w:rPr>
                <w:rFonts w:cstheme="minorHAnsi"/>
                <w:sz w:val="20"/>
                <w:szCs w:val="20"/>
              </w:rPr>
              <w:t xml:space="preserve">leadership role, behavior of a Council Delegate or National Council Delegate is guided by the Girl Scout Promise and with actions </w:t>
            </w:r>
            <w:r w:rsidR="000C4C9E" w:rsidRPr="006B52B5">
              <w:rPr>
                <w:rFonts w:cstheme="minorHAnsi"/>
                <w:sz w:val="20"/>
                <w:szCs w:val="20"/>
              </w:rPr>
              <w:t>outlined in</w:t>
            </w:r>
            <w:r w:rsidRPr="006B52B5">
              <w:rPr>
                <w:rFonts w:cstheme="minorHAnsi"/>
                <w:sz w:val="20"/>
                <w:szCs w:val="20"/>
              </w:rPr>
              <w:t xml:space="preserve"> the Girl Scout Law.  In addition, behaviors required of this role include:</w:t>
            </w:r>
          </w:p>
          <w:p w:rsidR="00585BF6" w:rsidRPr="006B52B5" w:rsidRDefault="00585BF6" w:rsidP="00585BF6">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To prepare in advance, listen fully, and engage respectfully</w:t>
            </w:r>
          </w:p>
          <w:p w:rsidR="00585BF6" w:rsidRPr="006B52B5" w:rsidRDefault="00585BF6" w:rsidP="00585BF6">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 xml:space="preserve">To represent the greater good of the Service Unit </w:t>
            </w:r>
            <w:r w:rsidR="000C4C9E" w:rsidRPr="006B52B5">
              <w:rPr>
                <w:rFonts w:cstheme="minorHAnsi"/>
                <w:sz w:val="20"/>
                <w:szCs w:val="20"/>
              </w:rPr>
              <w:t>vs.</w:t>
            </w:r>
            <w:r w:rsidRPr="006B52B5">
              <w:rPr>
                <w:rFonts w:cstheme="minorHAnsi"/>
                <w:sz w:val="20"/>
                <w:szCs w:val="20"/>
              </w:rPr>
              <w:t xml:space="preserve"> the preferences of the individual</w:t>
            </w:r>
          </w:p>
          <w:p w:rsidR="00585BF6" w:rsidRPr="006B52B5" w:rsidRDefault="00585BF6" w:rsidP="00585BF6">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Demonstrate g</w:t>
            </w:r>
            <w:r w:rsidR="00274ACD" w:rsidRPr="006B52B5">
              <w:rPr>
                <w:rFonts w:cstheme="minorHAnsi"/>
                <w:sz w:val="20"/>
                <w:szCs w:val="20"/>
              </w:rPr>
              <w:t xml:space="preserve">ood communication skills, sound </w:t>
            </w:r>
            <w:r w:rsidRPr="006B52B5">
              <w:rPr>
                <w:rFonts w:cstheme="minorHAnsi"/>
                <w:sz w:val="20"/>
                <w:szCs w:val="20"/>
              </w:rPr>
              <w:t>judgment and objectivity when analyzing issues and participating in decision-making</w:t>
            </w:r>
          </w:p>
          <w:p w:rsidR="00585BF6" w:rsidRPr="006B52B5" w:rsidRDefault="00585BF6" w:rsidP="00585BF6">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Commitment to fulfilling duties as outlined including training, two business meetings, and service unit communication annually</w:t>
            </w:r>
          </w:p>
          <w:p w:rsidR="00585BF6" w:rsidRPr="006B52B5" w:rsidRDefault="00585BF6" w:rsidP="00585BF6">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Orientation is required</w:t>
            </w:r>
          </w:p>
          <w:p w:rsidR="002707FD" w:rsidRPr="00261DAE" w:rsidRDefault="00585BF6" w:rsidP="004A266D">
            <w:pPr>
              <w:pStyle w:val="ListParagraph"/>
              <w:numPr>
                <w:ilvl w:val="0"/>
                <w:numId w:val="9"/>
              </w:numPr>
              <w:autoSpaceDE w:val="0"/>
              <w:autoSpaceDN w:val="0"/>
              <w:adjustRightInd w:val="0"/>
              <w:rPr>
                <w:rFonts w:cstheme="minorHAnsi"/>
                <w:bCs/>
                <w:sz w:val="20"/>
                <w:szCs w:val="20"/>
              </w:rPr>
            </w:pPr>
            <w:r w:rsidRPr="006B52B5">
              <w:rPr>
                <w:rFonts w:cstheme="minorHAnsi"/>
                <w:sz w:val="20"/>
                <w:szCs w:val="20"/>
              </w:rPr>
              <w:t>Fulfill duties as outlined in position description</w:t>
            </w:r>
          </w:p>
          <w:p w:rsidR="00592EEF" w:rsidRPr="006B52B5" w:rsidRDefault="00592EEF" w:rsidP="004A266D">
            <w:pPr>
              <w:rPr>
                <w:rFonts w:cstheme="minorHAnsi"/>
                <w:b/>
                <w:sz w:val="20"/>
                <w:szCs w:val="20"/>
              </w:rPr>
            </w:pPr>
          </w:p>
        </w:tc>
      </w:tr>
    </w:tbl>
    <w:p w:rsidR="007A4647" w:rsidRPr="006B52B5" w:rsidRDefault="007A4647">
      <w:pPr>
        <w:rPr>
          <w:rFonts w:cs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6597"/>
      </w:tblGrid>
      <w:tr w:rsidR="00120406" w:rsidRPr="006B52B5" w:rsidTr="008F30FE">
        <w:tc>
          <w:tcPr>
            <w:tcW w:w="3258" w:type="dxa"/>
          </w:tcPr>
          <w:p w:rsidR="00592EEF" w:rsidRPr="006B52B5" w:rsidRDefault="00592EEF" w:rsidP="00392FEF">
            <w:pPr>
              <w:rPr>
                <w:rFonts w:cstheme="minorHAnsi"/>
                <w:b/>
                <w:color w:val="00B050"/>
              </w:rPr>
            </w:pPr>
          </w:p>
          <w:p w:rsidR="00AD6B3D" w:rsidRPr="006B52B5" w:rsidRDefault="00752116" w:rsidP="006D0D12">
            <w:pPr>
              <w:rPr>
                <w:rFonts w:cstheme="minorHAnsi"/>
                <w:b/>
                <w:color w:val="00B050"/>
              </w:rPr>
            </w:pPr>
            <w:r w:rsidRPr="006B52B5">
              <w:rPr>
                <w:rFonts w:cstheme="minorHAnsi"/>
                <w:b/>
                <w:color w:val="00B050"/>
              </w:rPr>
              <w:t>STAFF GOVERNANCE COORDINATOR</w:t>
            </w:r>
            <w:r w:rsidR="006D0D12" w:rsidRPr="006B52B5">
              <w:rPr>
                <w:rFonts w:cstheme="minorHAnsi"/>
                <w:b/>
                <w:color w:val="00B050"/>
              </w:rPr>
              <w:t xml:space="preserve"> </w:t>
            </w:r>
          </w:p>
          <w:p w:rsidR="00AE5C79" w:rsidRPr="006B52B5" w:rsidRDefault="00AE5C79" w:rsidP="006D0D12">
            <w:pPr>
              <w:rPr>
                <w:rFonts w:cstheme="minorHAnsi"/>
                <w:b/>
                <w:color w:val="00B050"/>
              </w:rPr>
            </w:pPr>
          </w:p>
          <w:p w:rsidR="00AE5C79" w:rsidRPr="006B52B5" w:rsidRDefault="00AE5C79" w:rsidP="006D0D12">
            <w:pPr>
              <w:rPr>
                <w:rFonts w:cstheme="minorHAnsi"/>
                <w:b/>
                <w:color w:val="00B050"/>
              </w:rPr>
            </w:pPr>
          </w:p>
          <w:p w:rsidR="00AE5C79" w:rsidRPr="006B52B5" w:rsidRDefault="00AE5C79" w:rsidP="006D0D12">
            <w:pPr>
              <w:rPr>
                <w:rFonts w:cstheme="minorHAnsi"/>
                <w:b/>
                <w:color w:val="00B050"/>
              </w:rPr>
            </w:pPr>
          </w:p>
          <w:p w:rsidR="00AE5C79" w:rsidRPr="006B52B5" w:rsidRDefault="00AE5C79" w:rsidP="006D0D12">
            <w:pPr>
              <w:rPr>
                <w:rFonts w:cstheme="minorHAnsi"/>
                <w:b/>
                <w:color w:val="00B050"/>
              </w:rPr>
            </w:pPr>
          </w:p>
          <w:p w:rsidR="006B52B5" w:rsidRDefault="006B52B5" w:rsidP="006D0D12">
            <w:pPr>
              <w:rPr>
                <w:rFonts w:cstheme="minorHAnsi"/>
                <w:b/>
                <w:color w:val="00B050"/>
              </w:rPr>
            </w:pPr>
          </w:p>
          <w:p w:rsidR="006B52B5" w:rsidRDefault="006B52B5" w:rsidP="006D0D12">
            <w:pPr>
              <w:rPr>
                <w:rFonts w:cstheme="minorHAnsi"/>
                <w:b/>
                <w:color w:val="00B050"/>
              </w:rPr>
            </w:pPr>
          </w:p>
          <w:p w:rsidR="00A645A1" w:rsidRDefault="00A645A1" w:rsidP="006D0D12">
            <w:pPr>
              <w:rPr>
                <w:rFonts w:cstheme="minorHAnsi"/>
                <w:b/>
                <w:color w:val="00B050"/>
              </w:rPr>
            </w:pPr>
          </w:p>
          <w:p w:rsidR="00AE5C79" w:rsidRPr="006B52B5" w:rsidRDefault="00AE5C79" w:rsidP="006D0D12">
            <w:pPr>
              <w:rPr>
                <w:rFonts w:cstheme="minorHAnsi"/>
                <w:b/>
                <w:color w:val="00B050"/>
              </w:rPr>
            </w:pPr>
            <w:bookmarkStart w:id="0" w:name="_GoBack"/>
            <w:bookmarkEnd w:id="0"/>
            <w:r w:rsidRPr="006B52B5">
              <w:rPr>
                <w:rFonts w:cstheme="minorHAnsi"/>
                <w:b/>
                <w:color w:val="00B050"/>
              </w:rPr>
              <w:t>GOVERNANCE LEADERSHIP</w:t>
            </w:r>
          </w:p>
          <w:p w:rsidR="00752116" w:rsidRPr="006B52B5" w:rsidRDefault="00752116" w:rsidP="006D0D12">
            <w:pPr>
              <w:rPr>
                <w:rFonts w:cstheme="minorHAnsi"/>
                <w:b/>
                <w:color w:val="00B050"/>
              </w:rPr>
            </w:pPr>
          </w:p>
          <w:p w:rsidR="00752116" w:rsidRPr="006B52B5" w:rsidRDefault="00752116" w:rsidP="006D0D12">
            <w:pPr>
              <w:rPr>
                <w:rFonts w:cstheme="minorHAnsi"/>
                <w:b/>
                <w:color w:val="00B050"/>
              </w:rPr>
            </w:pPr>
          </w:p>
          <w:p w:rsidR="00752116" w:rsidRPr="006B52B5" w:rsidRDefault="00752116" w:rsidP="006D0D12">
            <w:pPr>
              <w:rPr>
                <w:rFonts w:cstheme="minorHAnsi"/>
                <w:b/>
              </w:rPr>
            </w:pPr>
          </w:p>
        </w:tc>
        <w:tc>
          <w:tcPr>
            <w:tcW w:w="7470" w:type="dxa"/>
          </w:tcPr>
          <w:p w:rsidR="00592EEF" w:rsidRPr="006B52B5" w:rsidRDefault="00592EEF" w:rsidP="00120406">
            <w:pPr>
              <w:spacing w:line="276" w:lineRule="auto"/>
              <w:rPr>
                <w:rFonts w:cstheme="minorHAnsi"/>
                <w:b/>
                <w:sz w:val="20"/>
                <w:szCs w:val="20"/>
              </w:rPr>
            </w:pPr>
          </w:p>
          <w:p w:rsidR="00E15647" w:rsidRPr="006B52B5" w:rsidRDefault="00E15647" w:rsidP="00120406">
            <w:pPr>
              <w:spacing w:line="276" w:lineRule="auto"/>
              <w:rPr>
                <w:rFonts w:cstheme="minorHAnsi"/>
                <w:sz w:val="20"/>
                <w:szCs w:val="20"/>
              </w:rPr>
            </w:pPr>
            <w:r w:rsidRPr="006B52B5">
              <w:rPr>
                <w:rFonts w:cstheme="minorHAnsi"/>
                <w:b/>
                <w:sz w:val="20"/>
                <w:szCs w:val="20"/>
              </w:rPr>
              <w:t>Tammy Asplund</w:t>
            </w:r>
          </w:p>
          <w:p w:rsidR="00AD6B3D" w:rsidRPr="006B52B5" w:rsidRDefault="000D766F" w:rsidP="00120406">
            <w:pPr>
              <w:spacing w:line="276" w:lineRule="auto"/>
              <w:rPr>
                <w:rFonts w:cstheme="minorHAnsi"/>
                <w:b/>
                <w:sz w:val="20"/>
                <w:szCs w:val="20"/>
              </w:rPr>
            </w:pPr>
            <w:r w:rsidRPr="006B52B5">
              <w:rPr>
                <w:rFonts w:cstheme="minorHAnsi"/>
                <w:b/>
                <w:sz w:val="20"/>
                <w:szCs w:val="20"/>
              </w:rPr>
              <w:t xml:space="preserve">Governance Manager &amp; </w:t>
            </w:r>
            <w:r w:rsidR="00261DAE">
              <w:rPr>
                <w:rFonts w:cstheme="minorHAnsi"/>
                <w:b/>
                <w:sz w:val="20"/>
                <w:szCs w:val="20"/>
              </w:rPr>
              <w:t>Executive Assistant to the CEO</w:t>
            </w:r>
          </w:p>
          <w:p w:rsidR="006D0D12" w:rsidRPr="006B52B5" w:rsidRDefault="00AD6B3D" w:rsidP="00120406">
            <w:pPr>
              <w:spacing w:line="276" w:lineRule="auto"/>
              <w:rPr>
                <w:rFonts w:cstheme="minorHAnsi"/>
                <w:b/>
                <w:sz w:val="20"/>
                <w:szCs w:val="20"/>
              </w:rPr>
            </w:pPr>
            <w:r w:rsidRPr="006B52B5">
              <w:rPr>
                <w:rFonts w:cstheme="minorHAnsi"/>
                <w:b/>
                <w:sz w:val="20"/>
                <w:szCs w:val="20"/>
              </w:rPr>
              <w:t xml:space="preserve">Council Contact for the </w:t>
            </w:r>
            <w:r w:rsidR="006D0D12" w:rsidRPr="006B52B5">
              <w:rPr>
                <w:rFonts w:cstheme="minorHAnsi"/>
                <w:b/>
                <w:sz w:val="20"/>
                <w:szCs w:val="20"/>
              </w:rPr>
              <w:t xml:space="preserve">Delegate Body &amp; </w:t>
            </w:r>
            <w:r w:rsidRPr="006B52B5">
              <w:rPr>
                <w:rFonts w:cstheme="minorHAnsi"/>
                <w:b/>
                <w:sz w:val="20"/>
                <w:szCs w:val="20"/>
              </w:rPr>
              <w:t>National Convention</w:t>
            </w:r>
          </w:p>
          <w:p w:rsidR="008F30FE" w:rsidRPr="006B52B5" w:rsidRDefault="00120406" w:rsidP="00120406">
            <w:pPr>
              <w:spacing w:line="276" w:lineRule="auto"/>
              <w:rPr>
                <w:rFonts w:cstheme="minorHAnsi"/>
                <w:sz w:val="20"/>
                <w:szCs w:val="20"/>
              </w:rPr>
            </w:pPr>
            <w:r w:rsidRPr="006B52B5">
              <w:rPr>
                <w:rFonts w:cstheme="minorHAnsi"/>
                <w:sz w:val="20"/>
                <w:szCs w:val="20"/>
              </w:rPr>
              <w:t xml:space="preserve">Address:   </w:t>
            </w:r>
            <w:r w:rsidR="008F30FE" w:rsidRPr="006B52B5">
              <w:rPr>
                <w:rFonts w:cstheme="minorHAnsi"/>
                <w:sz w:val="20"/>
                <w:szCs w:val="20"/>
              </w:rPr>
              <w:t>Five Independence Point Suite 120, Greenville, SC  29</w:t>
            </w:r>
            <w:r w:rsidR="00261DAE">
              <w:rPr>
                <w:rFonts w:cstheme="minorHAnsi"/>
                <w:sz w:val="20"/>
                <w:szCs w:val="20"/>
              </w:rPr>
              <w:t>6</w:t>
            </w:r>
            <w:r w:rsidR="008F30FE" w:rsidRPr="006B52B5">
              <w:rPr>
                <w:rFonts w:cstheme="minorHAnsi"/>
                <w:sz w:val="20"/>
                <w:szCs w:val="20"/>
              </w:rPr>
              <w:t>15</w:t>
            </w:r>
          </w:p>
          <w:p w:rsidR="00AE5C79" w:rsidRPr="006B52B5" w:rsidRDefault="00120406" w:rsidP="00410176">
            <w:pPr>
              <w:tabs>
                <w:tab w:val="left" w:pos="4836"/>
              </w:tabs>
              <w:spacing w:line="276" w:lineRule="auto"/>
              <w:rPr>
                <w:rFonts w:cstheme="minorHAnsi"/>
                <w:sz w:val="20"/>
                <w:szCs w:val="20"/>
              </w:rPr>
            </w:pPr>
            <w:r w:rsidRPr="006B52B5">
              <w:rPr>
                <w:rFonts w:cstheme="minorHAnsi"/>
                <w:sz w:val="20"/>
                <w:szCs w:val="20"/>
              </w:rPr>
              <w:t>Phone:      8</w:t>
            </w:r>
            <w:r w:rsidR="008F30FE" w:rsidRPr="006B52B5">
              <w:rPr>
                <w:rFonts w:cstheme="minorHAnsi"/>
                <w:sz w:val="20"/>
                <w:szCs w:val="20"/>
              </w:rPr>
              <w:t>00-849-GIRL (4475)</w:t>
            </w:r>
            <w:r w:rsidR="00AD6B3D" w:rsidRPr="006B52B5">
              <w:rPr>
                <w:rFonts w:cstheme="minorHAnsi"/>
                <w:sz w:val="20"/>
                <w:szCs w:val="20"/>
              </w:rPr>
              <w:t xml:space="preserve">  </w:t>
            </w:r>
            <w:r w:rsidR="00AE5C79" w:rsidRPr="006B52B5">
              <w:rPr>
                <w:rFonts w:cstheme="minorHAnsi"/>
                <w:sz w:val="20"/>
                <w:szCs w:val="20"/>
              </w:rPr>
              <w:t>extension: 1407</w:t>
            </w:r>
            <w:r w:rsidR="00410176" w:rsidRPr="006B52B5">
              <w:rPr>
                <w:rFonts w:cstheme="minorHAnsi"/>
                <w:sz w:val="20"/>
                <w:szCs w:val="20"/>
              </w:rPr>
              <w:tab/>
            </w:r>
          </w:p>
          <w:p w:rsidR="00592EEF" w:rsidRPr="006B52B5" w:rsidRDefault="00AE5C79" w:rsidP="007A4647">
            <w:pPr>
              <w:spacing w:line="276" w:lineRule="auto"/>
              <w:rPr>
                <w:rFonts w:cstheme="minorHAnsi"/>
                <w:sz w:val="20"/>
                <w:szCs w:val="20"/>
              </w:rPr>
            </w:pPr>
            <w:r w:rsidRPr="006B52B5">
              <w:rPr>
                <w:rFonts w:cstheme="minorHAnsi"/>
                <w:sz w:val="20"/>
                <w:szCs w:val="20"/>
              </w:rPr>
              <w:t>Direct:       864-770-1407</w:t>
            </w:r>
          </w:p>
          <w:p w:rsidR="006B52B5" w:rsidRPr="006B52B5" w:rsidRDefault="000D766F" w:rsidP="00AE5C79">
            <w:pPr>
              <w:spacing w:line="276" w:lineRule="auto"/>
              <w:rPr>
                <w:rFonts w:cstheme="minorHAnsi"/>
                <w:sz w:val="20"/>
                <w:szCs w:val="20"/>
              </w:rPr>
            </w:pPr>
            <w:r w:rsidRPr="006B52B5">
              <w:rPr>
                <w:rFonts w:cstheme="minorHAnsi"/>
                <w:sz w:val="20"/>
                <w:szCs w:val="20"/>
              </w:rPr>
              <w:t xml:space="preserve">Email:        </w:t>
            </w:r>
            <w:hyperlink r:id="rId8" w:history="1">
              <w:r w:rsidR="00410176" w:rsidRPr="006B52B5">
                <w:rPr>
                  <w:rStyle w:val="Hyperlink"/>
                  <w:rFonts w:cstheme="minorHAnsi"/>
                  <w:sz w:val="20"/>
                  <w:szCs w:val="20"/>
                </w:rPr>
                <w:t>tasplund@gssc-mm.org</w:t>
              </w:r>
            </w:hyperlink>
          </w:p>
          <w:p w:rsidR="006B52B5" w:rsidRDefault="006B52B5" w:rsidP="00AE5C79">
            <w:pPr>
              <w:spacing w:line="276" w:lineRule="auto"/>
              <w:rPr>
                <w:rFonts w:cstheme="minorHAnsi"/>
                <w:b/>
                <w:sz w:val="20"/>
                <w:szCs w:val="20"/>
              </w:rPr>
            </w:pPr>
          </w:p>
          <w:p w:rsidR="006B52B5" w:rsidRPr="006B52B5" w:rsidRDefault="006B52B5" w:rsidP="006B52B5">
            <w:pPr>
              <w:spacing w:line="276" w:lineRule="auto"/>
              <w:rPr>
                <w:rFonts w:cstheme="minorHAnsi"/>
                <w:b/>
                <w:sz w:val="20"/>
                <w:szCs w:val="20"/>
              </w:rPr>
            </w:pPr>
            <w:r w:rsidRPr="006B52B5">
              <w:rPr>
                <w:rFonts w:cstheme="minorHAnsi"/>
                <w:b/>
                <w:sz w:val="20"/>
                <w:szCs w:val="20"/>
              </w:rPr>
              <w:t>Deborah Hamm</w:t>
            </w:r>
          </w:p>
          <w:p w:rsidR="006B52B5" w:rsidRPr="006B52B5" w:rsidRDefault="006B52B5" w:rsidP="006B52B5">
            <w:pPr>
              <w:spacing w:line="276" w:lineRule="auto"/>
              <w:rPr>
                <w:rFonts w:cstheme="minorHAnsi"/>
                <w:b/>
                <w:sz w:val="20"/>
                <w:szCs w:val="20"/>
              </w:rPr>
            </w:pPr>
            <w:r w:rsidRPr="006B52B5">
              <w:rPr>
                <w:rFonts w:cstheme="minorHAnsi"/>
                <w:b/>
                <w:sz w:val="20"/>
                <w:szCs w:val="20"/>
              </w:rPr>
              <w:t>Chair, Board Governance Committee</w:t>
            </w:r>
          </w:p>
          <w:p w:rsidR="006B52B5" w:rsidRDefault="006B52B5" w:rsidP="00AE5C79">
            <w:pPr>
              <w:spacing w:line="276" w:lineRule="auto"/>
              <w:rPr>
                <w:rFonts w:cstheme="minorHAnsi"/>
                <w:b/>
                <w:sz w:val="20"/>
                <w:szCs w:val="20"/>
              </w:rPr>
            </w:pPr>
          </w:p>
          <w:p w:rsidR="00DB15BB" w:rsidRPr="006B52B5" w:rsidRDefault="00E15647" w:rsidP="00AE5C79">
            <w:pPr>
              <w:spacing w:line="276" w:lineRule="auto"/>
              <w:rPr>
                <w:rFonts w:cstheme="minorHAnsi"/>
                <w:b/>
                <w:sz w:val="20"/>
                <w:szCs w:val="20"/>
              </w:rPr>
            </w:pPr>
            <w:r w:rsidRPr="006B52B5">
              <w:rPr>
                <w:rFonts w:cstheme="minorHAnsi"/>
                <w:b/>
                <w:sz w:val="20"/>
                <w:szCs w:val="20"/>
              </w:rPr>
              <w:t>Meredith Manning</w:t>
            </w:r>
          </w:p>
          <w:p w:rsidR="000C4C9E" w:rsidRPr="006B52B5" w:rsidRDefault="00AE5C79" w:rsidP="007A4647">
            <w:pPr>
              <w:spacing w:line="276" w:lineRule="auto"/>
              <w:rPr>
                <w:rFonts w:cstheme="minorHAnsi"/>
                <w:b/>
                <w:sz w:val="20"/>
                <w:szCs w:val="20"/>
              </w:rPr>
            </w:pPr>
            <w:r w:rsidRPr="006B52B5">
              <w:rPr>
                <w:rFonts w:cstheme="minorHAnsi"/>
                <w:b/>
                <w:sz w:val="20"/>
                <w:szCs w:val="20"/>
              </w:rPr>
              <w:t>Chair of the Board of Directors</w:t>
            </w:r>
            <w:r w:rsidR="00DB15BB" w:rsidRPr="006B52B5">
              <w:rPr>
                <w:rFonts w:cstheme="minorHAnsi"/>
                <w:b/>
                <w:sz w:val="20"/>
                <w:szCs w:val="20"/>
              </w:rPr>
              <w:t xml:space="preserve">  </w:t>
            </w:r>
          </w:p>
          <w:p w:rsidR="00AE5C79" w:rsidRPr="006B52B5" w:rsidRDefault="00DB15BB" w:rsidP="007A4647">
            <w:pPr>
              <w:spacing w:line="276" w:lineRule="auto"/>
              <w:rPr>
                <w:rFonts w:cstheme="minorHAnsi"/>
                <w:sz w:val="20"/>
                <w:szCs w:val="20"/>
              </w:rPr>
            </w:pPr>
            <w:r w:rsidRPr="006B52B5">
              <w:rPr>
                <w:rFonts w:cstheme="minorHAnsi"/>
                <w:sz w:val="20"/>
                <w:szCs w:val="20"/>
              </w:rPr>
              <w:t xml:space="preserve">                                   </w:t>
            </w:r>
          </w:p>
          <w:p w:rsidR="00752116" w:rsidRPr="006B52B5" w:rsidRDefault="006B52B5" w:rsidP="007A4647">
            <w:pPr>
              <w:spacing w:line="276" w:lineRule="auto"/>
              <w:rPr>
                <w:rFonts w:cstheme="minorHAnsi"/>
                <w:b/>
                <w:sz w:val="20"/>
                <w:szCs w:val="20"/>
              </w:rPr>
            </w:pPr>
            <w:r>
              <w:rPr>
                <w:rFonts w:cstheme="minorHAnsi"/>
                <w:b/>
                <w:sz w:val="20"/>
                <w:szCs w:val="20"/>
              </w:rPr>
              <w:t>Lora Tucker</w:t>
            </w:r>
          </w:p>
          <w:p w:rsidR="00752116" w:rsidRPr="006B52B5" w:rsidRDefault="00752116" w:rsidP="007A4647">
            <w:pPr>
              <w:spacing w:line="276" w:lineRule="auto"/>
              <w:rPr>
                <w:rFonts w:cstheme="minorHAnsi"/>
                <w:b/>
                <w:sz w:val="20"/>
                <w:szCs w:val="20"/>
              </w:rPr>
            </w:pPr>
            <w:r w:rsidRPr="006B52B5">
              <w:rPr>
                <w:rFonts w:cstheme="minorHAnsi"/>
                <w:b/>
                <w:sz w:val="20"/>
                <w:szCs w:val="20"/>
              </w:rPr>
              <w:t>CEO</w:t>
            </w:r>
            <w:r w:rsidR="006B52B5">
              <w:rPr>
                <w:rFonts w:cstheme="minorHAnsi"/>
                <w:b/>
                <w:sz w:val="20"/>
                <w:szCs w:val="20"/>
              </w:rPr>
              <w:t xml:space="preserve"> &amp; President</w:t>
            </w:r>
          </w:p>
          <w:p w:rsidR="000C4C9E" w:rsidRPr="006B52B5" w:rsidRDefault="00261DAE" w:rsidP="007A4647">
            <w:pPr>
              <w:spacing w:line="276" w:lineRule="auto"/>
              <w:rPr>
                <w:rFonts w:cstheme="minorHAnsi"/>
                <w:sz w:val="20"/>
                <w:szCs w:val="20"/>
              </w:rPr>
            </w:pPr>
            <w:hyperlink r:id="rId9" w:history="1">
              <w:r w:rsidRPr="008F761B">
                <w:rPr>
                  <w:rStyle w:val="Hyperlink"/>
                  <w:sz w:val="20"/>
                  <w:szCs w:val="20"/>
                </w:rPr>
                <w:t>ltucker</w:t>
              </w:r>
              <w:r w:rsidRPr="008F761B">
                <w:rPr>
                  <w:rStyle w:val="Hyperlink"/>
                  <w:rFonts w:cstheme="minorHAnsi"/>
                  <w:sz w:val="20"/>
                  <w:szCs w:val="20"/>
                </w:rPr>
                <w:t>@gssc-mm.org</w:t>
              </w:r>
            </w:hyperlink>
          </w:p>
          <w:p w:rsidR="000C4C9E" w:rsidRPr="006B52B5" w:rsidRDefault="000C4C9E" w:rsidP="007A4647">
            <w:pPr>
              <w:spacing w:line="276" w:lineRule="auto"/>
              <w:rPr>
                <w:rFonts w:cstheme="minorHAnsi"/>
              </w:rPr>
            </w:pPr>
          </w:p>
        </w:tc>
      </w:tr>
      <w:tr w:rsidR="005B6496" w:rsidRPr="006B52B5" w:rsidTr="008F30FE">
        <w:tc>
          <w:tcPr>
            <w:tcW w:w="3258" w:type="dxa"/>
          </w:tcPr>
          <w:p w:rsidR="005B6496" w:rsidRPr="006B52B5" w:rsidRDefault="005B6496" w:rsidP="00392FEF">
            <w:pPr>
              <w:rPr>
                <w:rFonts w:cstheme="minorHAnsi"/>
                <w:b/>
                <w:color w:val="00B050"/>
              </w:rPr>
            </w:pPr>
          </w:p>
        </w:tc>
        <w:tc>
          <w:tcPr>
            <w:tcW w:w="7470" w:type="dxa"/>
          </w:tcPr>
          <w:p w:rsidR="005B6496" w:rsidRPr="006B52B5" w:rsidRDefault="005B6496" w:rsidP="00120406">
            <w:pPr>
              <w:rPr>
                <w:rFonts w:cstheme="minorHAnsi"/>
                <w:b/>
                <w:sz w:val="20"/>
                <w:szCs w:val="20"/>
              </w:rPr>
            </w:pPr>
          </w:p>
        </w:tc>
      </w:tr>
    </w:tbl>
    <w:p w:rsidR="00120406" w:rsidRPr="006B52B5" w:rsidRDefault="00120406" w:rsidP="00DF449C">
      <w:pPr>
        <w:rPr>
          <w:rFonts w:cstheme="minorHAnsi"/>
        </w:rPr>
      </w:pPr>
    </w:p>
    <w:sectPr w:rsidR="00120406" w:rsidRPr="006B52B5" w:rsidSect="006B52B5">
      <w:headerReference w:type="default" r:id="rId10"/>
      <w:footerReference w:type="default" r:id="rId11"/>
      <w:pgSz w:w="12240" w:h="15840" w:code="1"/>
      <w:pgMar w:top="1440" w:right="1152"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C0" w:rsidRDefault="00EE4CC0" w:rsidP="0047373E">
      <w:pPr>
        <w:spacing w:after="0" w:line="240" w:lineRule="auto"/>
      </w:pPr>
      <w:r>
        <w:separator/>
      </w:r>
    </w:p>
  </w:endnote>
  <w:endnote w:type="continuationSeparator" w:id="0">
    <w:p w:rsidR="00EE4CC0" w:rsidRDefault="00EE4CC0" w:rsidP="0047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35" w:rsidRPr="0047373E" w:rsidRDefault="00180C7D" w:rsidP="0047373E">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sz w:val="16"/>
        <w:szCs w:val="16"/>
      </w:rPr>
      <w:fldChar w:fldCharType="end"/>
    </w:r>
    <w:r w:rsidR="0075703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C0" w:rsidRDefault="00EE4CC0" w:rsidP="0047373E">
      <w:pPr>
        <w:spacing w:after="0" w:line="240" w:lineRule="auto"/>
      </w:pPr>
      <w:r>
        <w:separator/>
      </w:r>
    </w:p>
  </w:footnote>
  <w:footnote w:type="continuationSeparator" w:id="0">
    <w:p w:rsidR="00EE4CC0" w:rsidRDefault="00EE4CC0" w:rsidP="0047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B5" w:rsidRPr="006B52B5" w:rsidRDefault="006B52B5" w:rsidP="006B52B5">
    <w:pPr>
      <w:spacing w:after="0"/>
      <w:ind w:right="-540"/>
      <w:rPr>
        <w:rFonts w:cstheme="minorHAnsi"/>
        <w:b/>
        <w:color w:val="0070C0"/>
        <w:sz w:val="32"/>
        <w:szCs w:val="32"/>
      </w:rPr>
    </w:pPr>
    <w:r w:rsidRPr="006B52B5">
      <w:rPr>
        <w:rFonts w:cstheme="minorHAnsi"/>
        <w:b/>
        <w:sz w:val="32"/>
        <w:szCs w:val="32"/>
      </w:rPr>
      <w:t>South Carolina – Mountains to Midlands</w:t>
    </w:r>
  </w:p>
  <w:p w:rsidR="006B52B5" w:rsidRPr="006B52B5" w:rsidRDefault="006B52B5" w:rsidP="006B52B5">
    <w:pPr>
      <w:spacing w:after="0" w:line="240" w:lineRule="auto"/>
      <w:rPr>
        <w:rFonts w:cstheme="minorHAnsi"/>
        <w:b/>
        <w:sz w:val="32"/>
        <w:szCs w:val="32"/>
      </w:rPr>
    </w:pPr>
    <w:r w:rsidRPr="006B52B5">
      <w:rPr>
        <w:rFonts w:cstheme="minorHAnsi"/>
        <w:b/>
        <w:sz w:val="32"/>
        <w:szCs w:val="32"/>
      </w:rPr>
      <w:t>Council Delegate Information Packet</w:t>
    </w:r>
  </w:p>
  <w:p w:rsidR="006B52B5" w:rsidRDefault="006B5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9FF"/>
    <w:multiLevelType w:val="hybridMultilevel"/>
    <w:tmpl w:val="48903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81055"/>
    <w:multiLevelType w:val="hybridMultilevel"/>
    <w:tmpl w:val="388CD5B4"/>
    <w:lvl w:ilvl="0" w:tplc="6AA48FB2">
      <w:numFmt w:val="bullet"/>
      <w:lvlText w:val=""/>
      <w:lvlJc w:val="left"/>
      <w:pPr>
        <w:ind w:left="720" w:hanging="360"/>
      </w:pPr>
      <w:rPr>
        <w:rFonts w:ascii="Symbol" w:eastAsiaTheme="minorHAns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04308"/>
    <w:multiLevelType w:val="hybridMultilevel"/>
    <w:tmpl w:val="79229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2A0393"/>
    <w:multiLevelType w:val="multilevel"/>
    <w:tmpl w:val="A6349070"/>
    <w:lvl w:ilvl="0">
      <w:start w:val="1"/>
      <w:numFmt w:val="decimal"/>
      <w:lvlText w:val="%1."/>
      <w:lvlJc w:val="left"/>
      <w:pPr>
        <w:tabs>
          <w:tab w:val="num" w:pos="360"/>
        </w:tabs>
        <w:ind w:left="360" w:hanging="360"/>
      </w:pPr>
      <w:rPr>
        <w:u w:val="singl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553038"/>
    <w:multiLevelType w:val="hybridMultilevel"/>
    <w:tmpl w:val="FFB4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0D0C4D"/>
    <w:multiLevelType w:val="hybridMultilevel"/>
    <w:tmpl w:val="A4D617EC"/>
    <w:lvl w:ilvl="0" w:tplc="D4E02CF8">
      <w:start w:val="201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73DEC"/>
    <w:multiLevelType w:val="hybridMultilevel"/>
    <w:tmpl w:val="B1AA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43693"/>
    <w:multiLevelType w:val="hybridMultilevel"/>
    <w:tmpl w:val="B322CC8E"/>
    <w:lvl w:ilvl="0" w:tplc="B6461CE4">
      <w:start w:val="1"/>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9343D"/>
    <w:multiLevelType w:val="hybridMultilevel"/>
    <w:tmpl w:val="D9F64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15AC2"/>
    <w:multiLevelType w:val="hybridMultilevel"/>
    <w:tmpl w:val="3E1AC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310A3A"/>
    <w:multiLevelType w:val="hybridMultilevel"/>
    <w:tmpl w:val="26D4E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7E6AF6"/>
    <w:multiLevelType w:val="hybridMultilevel"/>
    <w:tmpl w:val="E9CCCE9A"/>
    <w:lvl w:ilvl="0" w:tplc="295886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8"/>
  </w:num>
  <w:num w:numId="6">
    <w:abstractNumId w:val="5"/>
  </w:num>
  <w:num w:numId="7">
    <w:abstractNumId w:val="6"/>
  </w:num>
  <w:num w:numId="8">
    <w:abstractNumId w:val="7"/>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66"/>
    <w:rsid w:val="00005A94"/>
    <w:rsid w:val="00010965"/>
    <w:rsid w:val="000414DD"/>
    <w:rsid w:val="00045AA3"/>
    <w:rsid w:val="000729A3"/>
    <w:rsid w:val="00076A69"/>
    <w:rsid w:val="00080CCB"/>
    <w:rsid w:val="000A66DF"/>
    <w:rsid w:val="000A6B17"/>
    <w:rsid w:val="000B04B2"/>
    <w:rsid w:val="000B5917"/>
    <w:rsid w:val="000C4C9E"/>
    <w:rsid w:val="000D4415"/>
    <w:rsid w:val="000D766F"/>
    <w:rsid w:val="000E4BD7"/>
    <w:rsid w:val="000E52FA"/>
    <w:rsid w:val="000F1ED4"/>
    <w:rsid w:val="00102506"/>
    <w:rsid w:val="00120406"/>
    <w:rsid w:val="00132035"/>
    <w:rsid w:val="0013538F"/>
    <w:rsid w:val="00180C7D"/>
    <w:rsid w:val="00184059"/>
    <w:rsid w:val="001C4E00"/>
    <w:rsid w:val="001E526D"/>
    <w:rsid w:val="00202A49"/>
    <w:rsid w:val="0023261C"/>
    <w:rsid w:val="00236BA2"/>
    <w:rsid w:val="0023765A"/>
    <w:rsid w:val="00241814"/>
    <w:rsid w:val="0025414C"/>
    <w:rsid w:val="00256D0C"/>
    <w:rsid w:val="00261DAE"/>
    <w:rsid w:val="002707FD"/>
    <w:rsid w:val="00274ACD"/>
    <w:rsid w:val="00292193"/>
    <w:rsid w:val="002923D2"/>
    <w:rsid w:val="002E2994"/>
    <w:rsid w:val="002F51F4"/>
    <w:rsid w:val="002F6920"/>
    <w:rsid w:val="003038EA"/>
    <w:rsid w:val="00307F05"/>
    <w:rsid w:val="00326169"/>
    <w:rsid w:val="003370E0"/>
    <w:rsid w:val="00345C38"/>
    <w:rsid w:val="00382E99"/>
    <w:rsid w:val="00392FEF"/>
    <w:rsid w:val="00393C85"/>
    <w:rsid w:val="003A3211"/>
    <w:rsid w:val="003A53DA"/>
    <w:rsid w:val="00401A16"/>
    <w:rsid w:val="00407747"/>
    <w:rsid w:val="00410176"/>
    <w:rsid w:val="004155AB"/>
    <w:rsid w:val="004229D9"/>
    <w:rsid w:val="00427723"/>
    <w:rsid w:val="00462D51"/>
    <w:rsid w:val="004634B5"/>
    <w:rsid w:val="0046377A"/>
    <w:rsid w:val="0047373E"/>
    <w:rsid w:val="0048121A"/>
    <w:rsid w:val="0049778C"/>
    <w:rsid w:val="004A266D"/>
    <w:rsid w:val="004A423A"/>
    <w:rsid w:val="004B04E9"/>
    <w:rsid w:val="004D4348"/>
    <w:rsid w:val="004F2C03"/>
    <w:rsid w:val="005062B3"/>
    <w:rsid w:val="00562985"/>
    <w:rsid w:val="00585BF6"/>
    <w:rsid w:val="00592664"/>
    <w:rsid w:val="00592EEF"/>
    <w:rsid w:val="005B2247"/>
    <w:rsid w:val="005B6496"/>
    <w:rsid w:val="005E74F2"/>
    <w:rsid w:val="00605577"/>
    <w:rsid w:val="0060713F"/>
    <w:rsid w:val="00627348"/>
    <w:rsid w:val="006327E9"/>
    <w:rsid w:val="00670D5D"/>
    <w:rsid w:val="00680808"/>
    <w:rsid w:val="0068474A"/>
    <w:rsid w:val="006A13AF"/>
    <w:rsid w:val="006A19D7"/>
    <w:rsid w:val="006B4C66"/>
    <w:rsid w:val="006B52B5"/>
    <w:rsid w:val="006D0D12"/>
    <w:rsid w:val="006E1D08"/>
    <w:rsid w:val="006E3586"/>
    <w:rsid w:val="006F1EDF"/>
    <w:rsid w:val="007038E6"/>
    <w:rsid w:val="00715440"/>
    <w:rsid w:val="00752116"/>
    <w:rsid w:val="00754EEA"/>
    <w:rsid w:val="007559C4"/>
    <w:rsid w:val="00757035"/>
    <w:rsid w:val="007823C0"/>
    <w:rsid w:val="00787A2C"/>
    <w:rsid w:val="007A4647"/>
    <w:rsid w:val="007A52DD"/>
    <w:rsid w:val="007B04A6"/>
    <w:rsid w:val="007C4307"/>
    <w:rsid w:val="007E0AA4"/>
    <w:rsid w:val="007F27B0"/>
    <w:rsid w:val="00874446"/>
    <w:rsid w:val="00876CFB"/>
    <w:rsid w:val="00884D5F"/>
    <w:rsid w:val="008B0750"/>
    <w:rsid w:val="008B37D5"/>
    <w:rsid w:val="008D2ACE"/>
    <w:rsid w:val="008D2FE5"/>
    <w:rsid w:val="008E07CC"/>
    <w:rsid w:val="008F30FE"/>
    <w:rsid w:val="008F6F42"/>
    <w:rsid w:val="009118D3"/>
    <w:rsid w:val="00915A88"/>
    <w:rsid w:val="009237BC"/>
    <w:rsid w:val="00976979"/>
    <w:rsid w:val="009B75C3"/>
    <w:rsid w:val="009C60CF"/>
    <w:rsid w:val="009C61BA"/>
    <w:rsid w:val="009D58D5"/>
    <w:rsid w:val="00A1013D"/>
    <w:rsid w:val="00A13ECA"/>
    <w:rsid w:val="00A1587B"/>
    <w:rsid w:val="00A22F7A"/>
    <w:rsid w:val="00A32657"/>
    <w:rsid w:val="00A645A1"/>
    <w:rsid w:val="00A759A0"/>
    <w:rsid w:val="00A77E42"/>
    <w:rsid w:val="00A8438B"/>
    <w:rsid w:val="00A90803"/>
    <w:rsid w:val="00A92DDE"/>
    <w:rsid w:val="00AA5C33"/>
    <w:rsid w:val="00AA5F19"/>
    <w:rsid w:val="00AA7722"/>
    <w:rsid w:val="00AB038E"/>
    <w:rsid w:val="00AB747C"/>
    <w:rsid w:val="00AD52CD"/>
    <w:rsid w:val="00AD6B3D"/>
    <w:rsid w:val="00AE4611"/>
    <w:rsid w:val="00AE5C79"/>
    <w:rsid w:val="00AF0750"/>
    <w:rsid w:val="00B26541"/>
    <w:rsid w:val="00B70579"/>
    <w:rsid w:val="00B81308"/>
    <w:rsid w:val="00B836E4"/>
    <w:rsid w:val="00BB0D0B"/>
    <w:rsid w:val="00BD0D58"/>
    <w:rsid w:val="00C01319"/>
    <w:rsid w:val="00C13732"/>
    <w:rsid w:val="00C525FF"/>
    <w:rsid w:val="00C55957"/>
    <w:rsid w:val="00C665F5"/>
    <w:rsid w:val="00CB1CD8"/>
    <w:rsid w:val="00CD3993"/>
    <w:rsid w:val="00CE5509"/>
    <w:rsid w:val="00CE6B00"/>
    <w:rsid w:val="00CF3468"/>
    <w:rsid w:val="00CF73B0"/>
    <w:rsid w:val="00D11ED4"/>
    <w:rsid w:val="00D304D5"/>
    <w:rsid w:val="00D42FA2"/>
    <w:rsid w:val="00D6227D"/>
    <w:rsid w:val="00D64EF0"/>
    <w:rsid w:val="00DB15BB"/>
    <w:rsid w:val="00DC7343"/>
    <w:rsid w:val="00DF449C"/>
    <w:rsid w:val="00E0434B"/>
    <w:rsid w:val="00E06017"/>
    <w:rsid w:val="00E15647"/>
    <w:rsid w:val="00E24415"/>
    <w:rsid w:val="00E6179D"/>
    <w:rsid w:val="00E62987"/>
    <w:rsid w:val="00E94E2B"/>
    <w:rsid w:val="00EA449A"/>
    <w:rsid w:val="00EB58C4"/>
    <w:rsid w:val="00EB71B1"/>
    <w:rsid w:val="00ED026D"/>
    <w:rsid w:val="00EE07B9"/>
    <w:rsid w:val="00EE4CC0"/>
    <w:rsid w:val="00F64F5B"/>
    <w:rsid w:val="00F92669"/>
    <w:rsid w:val="00F97BA5"/>
    <w:rsid w:val="00FA6215"/>
    <w:rsid w:val="00FC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99,#00ae58"/>
    </o:shapedefaults>
    <o:shapelayout v:ext="edit">
      <o:idmap v:ext="edit" data="1"/>
    </o:shapelayout>
  </w:shapeDefaults>
  <w:decimalSymbol w:val="."/>
  <w:listSeparator w:val=","/>
  <w14:docId w14:val="2A3A4FD9"/>
  <w15:docId w15:val="{ED05EDEF-E811-447D-B9B2-38FE35E4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79"/>
  </w:style>
  <w:style w:type="paragraph" w:styleId="Heading1">
    <w:name w:val="heading 1"/>
    <w:basedOn w:val="Normal"/>
    <w:next w:val="Normal"/>
    <w:link w:val="Heading1Char"/>
    <w:uiPriority w:val="9"/>
    <w:qFormat/>
    <w:rsid w:val="009769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769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769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769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769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69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69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697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697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9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769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769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769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69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69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69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69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69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69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769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769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6979"/>
    <w:rPr>
      <w:rFonts w:asciiTheme="majorHAnsi" w:eastAsiaTheme="majorEastAsia" w:hAnsiTheme="majorHAnsi" w:cstheme="majorBidi"/>
      <w:i/>
      <w:iCs/>
      <w:spacing w:val="13"/>
      <w:sz w:val="24"/>
      <w:szCs w:val="24"/>
    </w:rPr>
  </w:style>
  <w:style w:type="character" w:styleId="Strong">
    <w:name w:val="Strong"/>
    <w:uiPriority w:val="22"/>
    <w:qFormat/>
    <w:rsid w:val="00976979"/>
    <w:rPr>
      <w:b/>
      <w:bCs/>
    </w:rPr>
  </w:style>
  <w:style w:type="character" w:styleId="Emphasis">
    <w:name w:val="Emphasis"/>
    <w:uiPriority w:val="20"/>
    <w:qFormat/>
    <w:rsid w:val="00976979"/>
    <w:rPr>
      <w:b/>
      <w:bCs/>
      <w:i/>
      <w:iCs/>
      <w:spacing w:val="10"/>
      <w:bdr w:val="none" w:sz="0" w:space="0" w:color="auto"/>
      <w:shd w:val="clear" w:color="auto" w:fill="auto"/>
    </w:rPr>
  </w:style>
  <w:style w:type="paragraph" w:styleId="NoSpacing">
    <w:name w:val="No Spacing"/>
    <w:basedOn w:val="Normal"/>
    <w:uiPriority w:val="1"/>
    <w:qFormat/>
    <w:rsid w:val="00976979"/>
    <w:pPr>
      <w:spacing w:after="0" w:line="240" w:lineRule="auto"/>
    </w:pPr>
  </w:style>
  <w:style w:type="paragraph" w:styleId="ListParagraph">
    <w:name w:val="List Paragraph"/>
    <w:basedOn w:val="Normal"/>
    <w:uiPriority w:val="34"/>
    <w:qFormat/>
    <w:rsid w:val="00976979"/>
    <w:pPr>
      <w:ind w:left="720"/>
      <w:contextualSpacing/>
    </w:pPr>
  </w:style>
  <w:style w:type="paragraph" w:styleId="Quote">
    <w:name w:val="Quote"/>
    <w:basedOn w:val="Normal"/>
    <w:next w:val="Normal"/>
    <w:link w:val="QuoteChar"/>
    <w:uiPriority w:val="29"/>
    <w:qFormat/>
    <w:rsid w:val="00976979"/>
    <w:pPr>
      <w:spacing w:before="200" w:after="0"/>
      <w:ind w:left="360" w:right="360"/>
    </w:pPr>
    <w:rPr>
      <w:i/>
      <w:iCs/>
    </w:rPr>
  </w:style>
  <w:style w:type="character" w:customStyle="1" w:styleId="QuoteChar">
    <w:name w:val="Quote Char"/>
    <w:basedOn w:val="DefaultParagraphFont"/>
    <w:link w:val="Quote"/>
    <w:uiPriority w:val="29"/>
    <w:rsid w:val="00976979"/>
    <w:rPr>
      <w:i/>
      <w:iCs/>
    </w:rPr>
  </w:style>
  <w:style w:type="paragraph" w:styleId="IntenseQuote">
    <w:name w:val="Intense Quote"/>
    <w:basedOn w:val="Normal"/>
    <w:next w:val="Normal"/>
    <w:link w:val="IntenseQuoteChar"/>
    <w:uiPriority w:val="30"/>
    <w:qFormat/>
    <w:rsid w:val="009769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6979"/>
    <w:rPr>
      <w:b/>
      <w:bCs/>
      <w:i/>
      <w:iCs/>
    </w:rPr>
  </w:style>
  <w:style w:type="character" w:styleId="SubtleEmphasis">
    <w:name w:val="Subtle Emphasis"/>
    <w:uiPriority w:val="19"/>
    <w:qFormat/>
    <w:rsid w:val="00976979"/>
    <w:rPr>
      <w:i/>
      <w:iCs/>
    </w:rPr>
  </w:style>
  <w:style w:type="character" w:styleId="IntenseEmphasis">
    <w:name w:val="Intense Emphasis"/>
    <w:uiPriority w:val="21"/>
    <w:qFormat/>
    <w:rsid w:val="00976979"/>
    <w:rPr>
      <w:b/>
      <w:bCs/>
    </w:rPr>
  </w:style>
  <w:style w:type="character" w:styleId="SubtleReference">
    <w:name w:val="Subtle Reference"/>
    <w:uiPriority w:val="31"/>
    <w:qFormat/>
    <w:rsid w:val="00976979"/>
    <w:rPr>
      <w:smallCaps/>
    </w:rPr>
  </w:style>
  <w:style w:type="character" w:styleId="IntenseReference">
    <w:name w:val="Intense Reference"/>
    <w:uiPriority w:val="32"/>
    <w:qFormat/>
    <w:rsid w:val="00976979"/>
    <w:rPr>
      <w:smallCaps/>
      <w:spacing w:val="5"/>
      <w:u w:val="single"/>
    </w:rPr>
  </w:style>
  <w:style w:type="character" w:styleId="BookTitle">
    <w:name w:val="Book Title"/>
    <w:uiPriority w:val="33"/>
    <w:qFormat/>
    <w:rsid w:val="00976979"/>
    <w:rPr>
      <w:i/>
      <w:iCs/>
      <w:smallCaps/>
      <w:spacing w:val="5"/>
    </w:rPr>
  </w:style>
  <w:style w:type="paragraph" w:styleId="TOCHeading">
    <w:name w:val="TOC Heading"/>
    <w:basedOn w:val="Heading1"/>
    <w:next w:val="Normal"/>
    <w:uiPriority w:val="39"/>
    <w:semiHidden/>
    <w:unhideWhenUsed/>
    <w:qFormat/>
    <w:rsid w:val="00976979"/>
    <w:pPr>
      <w:outlineLvl w:val="9"/>
    </w:pPr>
  </w:style>
  <w:style w:type="paragraph" w:styleId="BalloonText">
    <w:name w:val="Balloon Text"/>
    <w:basedOn w:val="Normal"/>
    <w:link w:val="BalloonTextChar"/>
    <w:uiPriority w:val="99"/>
    <w:semiHidden/>
    <w:unhideWhenUsed/>
    <w:rsid w:val="006B4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66"/>
    <w:rPr>
      <w:rFonts w:ascii="Tahoma" w:hAnsi="Tahoma" w:cs="Tahoma"/>
      <w:sz w:val="16"/>
      <w:szCs w:val="16"/>
    </w:rPr>
  </w:style>
  <w:style w:type="table" w:styleId="TableGrid">
    <w:name w:val="Table Grid"/>
    <w:basedOn w:val="TableNormal"/>
    <w:uiPriority w:val="59"/>
    <w:rsid w:val="006B4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7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3E"/>
  </w:style>
  <w:style w:type="paragraph" w:styleId="Footer">
    <w:name w:val="footer"/>
    <w:basedOn w:val="Normal"/>
    <w:link w:val="FooterChar"/>
    <w:uiPriority w:val="99"/>
    <w:unhideWhenUsed/>
    <w:rsid w:val="0047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3E"/>
  </w:style>
  <w:style w:type="character" w:styleId="Hyperlink">
    <w:name w:val="Hyperlink"/>
    <w:basedOn w:val="DefaultParagraphFont"/>
    <w:uiPriority w:val="99"/>
    <w:unhideWhenUsed/>
    <w:rsid w:val="008F3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7083">
      <w:bodyDiv w:val="1"/>
      <w:marLeft w:val="0"/>
      <w:marRight w:val="0"/>
      <w:marTop w:val="0"/>
      <w:marBottom w:val="0"/>
      <w:divBdr>
        <w:top w:val="none" w:sz="0" w:space="0" w:color="auto"/>
        <w:left w:val="none" w:sz="0" w:space="0" w:color="auto"/>
        <w:bottom w:val="none" w:sz="0" w:space="0" w:color="auto"/>
        <w:right w:val="none" w:sz="0" w:space="0" w:color="auto"/>
      </w:divBdr>
    </w:div>
    <w:div w:id="751894543">
      <w:bodyDiv w:val="1"/>
      <w:marLeft w:val="0"/>
      <w:marRight w:val="0"/>
      <w:marTop w:val="0"/>
      <w:marBottom w:val="0"/>
      <w:divBdr>
        <w:top w:val="none" w:sz="0" w:space="0" w:color="auto"/>
        <w:left w:val="none" w:sz="0" w:space="0" w:color="auto"/>
        <w:bottom w:val="none" w:sz="0" w:space="0" w:color="auto"/>
        <w:right w:val="none" w:sz="0" w:space="0" w:color="auto"/>
      </w:divBdr>
    </w:div>
    <w:div w:id="850029479">
      <w:bodyDiv w:val="1"/>
      <w:marLeft w:val="0"/>
      <w:marRight w:val="0"/>
      <w:marTop w:val="0"/>
      <w:marBottom w:val="0"/>
      <w:divBdr>
        <w:top w:val="none" w:sz="0" w:space="0" w:color="auto"/>
        <w:left w:val="none" w:sz="0" w:space="0" w:color="auto"/>
        <w:bottom w:val="none" w:sz="0" w:space="0" w:color="auto"/>
        <w:right w:val="none" w:sz="0" w:space="0" w:color="auto"/>
      </w:divBdr>
    </w:div>
    <w:div w:id="11671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plund@gssc-m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sc-m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tucker@gssc-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Girl Scouts of South Carolina-Mountains to Midlands</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Karon Pilgrim</dc:creator>
  <cp:lastModifiedBy>Tammy Asplund</cp:lastModifiedBy>
  <cp:revision>7</cp:revision>
  <cp:lastPrinted>2019-09-24T14:57:00Z</cp:lastPrinted>
  <dcterms:created xsi:type="dcterms:W3CDTF">2019-09-24T13:32:00Z</dcterms:created>
  <dcterms:modified xsi:type="dcterms:W3CDTF">2020-09-17T17:49:00Z</dcterms:modified>
</cp:coreProperties>
</file>