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8455" w14:textId="77777777" w:rsidR="00AD7960" w:rsidRDefault="00AD7960" w:rsidP="00AD7960">
      <w:r w:rsidRPr="001F3BCC">
        <w:rPr>
          <w:rFonts w:ascii="Symbol" w:hAnsi="Symbo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47D9B" wp14:editId="39C37D26">
                <wp:simplePos x="0" y="0"/>
                <wp:positionH relativeFrom="column">
                  <wp:posOffset>739140</wp:posOffset>
                </wp:positionH>
                <wp:positionV relativeFrom="paragraph">
                  <wp:posOffset>0</wp:posOffset>
                </wp:positionV>
                <wp:extent cx="4030980" cy="1404620"/>
                <wp:effectExtent l="0" t="0" r="266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12D2" w14:textId="19FDBA23" w:rsidR="00AD7960" w:rsidRDefault="00AD7960" w:rsidP="00AD7960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Service Unit Meeting</w:t>
                            </w:r>
                          </w:p>
                          <w:p w14:paraId="0DA70891" w14:textId="23337F9A" w:rsidR="00AD7960" w:rsidRPr="001F3BCC" w:rsidRDefault="00AD7960" w:rsidP="00AD7960">
                            <w:pPr>
                              <w:jc w:val="center"/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mnes_GirlScouts Bold" w:hAnsi="Omnes_GirlScouts Bold"/>
                                <w:sz w:val="44"/>
                                <w:szCs w:val="44"/>
                              </w:rPr>
                              <w:t>Training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47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0;width:31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">
                <v:textbox style="mso-fit-shape-to-text:t">
                  <w:txbxContent>
                    <w:p w14:paraId="538012D2" w14:textId="19FDBA23" w:rsidR="00AD7960" w:rsidRDefault="00AD7960" w:rsidP="00AD7960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Service Unit Meeting</w:t>
                      </w:r>
                    </w:p>
                    <w:p w14:paraId="0DA70891" w14:textId="23337F9A" w:rsidR="00AD7960" w:rsidRPr="001F3BCC" w:rsidRDefault="00AD7960" w:rsidP="00AD7960">
                      <w:pPr>
                        <w:jc w:val="center"/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</w:pPr>
                      <w:r>
                        <w:rPr>
                          <w:rFonts w:ascii="Omnes_GirlScouts Bold" w:hAnsi="Omnes_GirlScouts Bold"/>
                          <w:sz w:val="44"/>
                          <w:szCs w:val="44"/>
                        </w:rPr>
                        <w:t>Training Ideas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BA4EC7B" wp14:editId="2110DDB6">
            <wp:extent cx="1767840" cy="8121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kup space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67" cy="8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335D2C" w14:textId="77777777" w:rsidR="00B84581" w:rsidRDefault="00B84581" w:rsidP="00B84581">
      <w:pPr>
        <w:spacing w:after="0"/>
        <w:rPr>
          <w:rFonts w:ascii="Omnes_GirlScouts Medium" w:hAnsi="Omnes_GirlScouts Medium"/>
          <w:b/>
          <w:color w:val="538135" w:themeColor="accent6" w:themeShade="BF"/>
          <w:sz w:val="36"/>
          <w:szCs w:val="36"/>
        </w:rPr>
      </w:pPr>
    </w:p>
    <w:p w14:paraId="068A29E5" w14:textId="64B58D9B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>In an effort to provide the newest, most relevant training to our volunteers as they want and need it, we are moving away from the all-day and overwhelming influx of information type of troop leader trainings.  Instead, we want to offer trainings on the local level as part of a Service Unit Meeting, or ev</w:t>
      </w:r>
      <w:r w:rsidR="00D73111">
        <w:rPr>
          <w:rFonts w:ascii="Omnes_GirlScouts Regular" w:hAnsi="Omnes_GirlScouts Regular"/>
          <w:sz w:val="24"/>
          <w:szCs w:val="24"/>
        </w:rPr>
        <w:t>en a small, locally-organized monthly or</w:t>
      </w:r>
      <w:r>
        <w:rPr>
          <w:rFonts w:ascii="Omnes_GirlScouts Regular" w:hAnsi="Omnes_GirlScouts Regular"/>
          <w:sz w:val="24"/>
          <w:szCs w:val="24"/>
        </w:rPr>
        <w:t xml:space="preserve"> quarterly training event.  Adult learners tend to retain more information when it is presented to them in smaller, more digestible chunks.</w:t>
      </w:r>
    </w:p>
    <w:p w14:paraId="7D75DF8C" w14:textId="77777777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</w:p>
    <w:p w14:paraId="2E0E0841" w14:textId="24066414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 xml:space="preserve">Who can present these trainings?  We suggest the trainings be presented by Service Unit team volunteers who are knowledgeable about the subject, but anyone with a passion for the </w:t>
      </w:r>
      <w:r w:rsidR="00FA65BF">
        <w:rPr>
          <w:rFonts w:ascii="Omnes_GirlScouts Regular" w:hAnsi="Omnes_GirlScouts Regular"/>
          <w:sz w:val="24"/>
          <w:szCs w:val="24"/>
        </w:rPr>
        <w:t>subject</w:t>
      </w:r>
      <w:r>
        <w:rPr>
          <w:rFonts w:ascii="Omnes_GirlScouts Regular" w:hAnsi="Omnes_GirlScouts Regular"/>
          <w:sz w:val="24"/>
          <w:szCs w:val="24"/>
        </w:rPr>
        <w:t xml:space="preserve"> can present the training!  Below, you will find some suggested topics and </w:t>
      </w:r>
      <w:r w:rsidR="00FA65BF">
        <w:rPr>
          <w:rFonts w:ascii="Omnes_GirlScouts Regular" w:hAnsi="Omnes_GirlScouts Regular"/>
          <w:sz w:val="24"/>
          <w:szCs w:val="24"/>
        </w:rPr>
        <w:t>timeframes</w:t>
      </w:r>
      <w:r>
        <w:rPr>
          <w:rFonts w:ascii="Omnes_GirlScouts Regular" w:hAnsi="Omnes_GirlScouts Regular"/>
          <w:sz w:val="24"/>
          <w:szCs w:val="24"/>
        </w:rPr>
        <w:t xml:space="preserve"> for trainings this fall.  Listed are a variety of topics, so you can present the trainings your individual area needs most.  Listed for each month (except the months when product sales training is required) are three topics – two for new leaders and one for experienced troop leaders.  You might want to present a new leader and experienced leader training simultaneously, if you</w:t>
      </w:r>
      <w:r w:rsidR="00D73111">
        <w:rPr>
          <w:rFonts w:ascii="Omnes_GirlScouts Regular" w:hAnsi="Omnes_GirlScouts Regular"/>
          <w:sz w:val="24"/>
          <w:szCs w:val="24"/>
        </w:rPr>
        <w:t>r</w:t>
      </w:r>
      <w:r>
        <w:rPr>
          <w:rFonts w:ascii="Omnes_GirlScouts Regular" w:hAnsi="Omnes_GirlScouts Regular"/>
          <w:sz w:val="24"/>
          <w:szCs w:val="24"/>
        </w:rPr>
        <w:t xml:space="preserve"> meeting space allows.  </w:t>
      </w:r>
    </w:p>
    <w:p w14:paraId="6B5F6BF8" w14:textId="77777777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</w:p>
    <w:p w14:paraId="46BDF870" w14:textId="77777777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>September</w:t>
      </w:r>
    </w:p>
    <w:p w14:paraId="00F0B789" w14:textId="77777777" w:rsidR="00B84581" w:rsidRDefault="00B84581" w:rsidP="00B84581">
      <w:pPr>
        <w:pStyle w:val="ListParagraph"/>
        <w:numPr>
          <w:ilvl w:val="0"/>
          <w:numId w:val="1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>Fall Product Sales training –</w:t>
      </w:r>
      <w:r>
        <w:rPr>
          <w:rFonts w:ascii="Omnes_GirlScouts Regular" w:hAnsi="Omnes_GirlScouts Regular"/>
          <w:sz w:val="24"/>
          <w:szCs w:val="24"/>
        </w:rPr>
        <w:t xml:space="preserve"> gear up your Service Unit to being the fall product sale!</w:t>
      </w:r>
    </w:p>
    <w:p w14:paraId="2DBDA3E4" w14:textId="77777777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</w:p>
    <w:p w14:paraId="5F45203E" w14:textId="77777777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>October</w:t>
      </w:r>
    </w:p>
    <w:p w14:paraId="79F2DBA0" w14:textId="461C4B64" w:rsidR="00B84581" w:rsidRDefault="00B84581" w:rsidP="00B84581">
      <w:pPr>
        <w:pStyle w:val="ListParagraph"/>
        <w:numPr>
          <w:ilvl w:val="0"/>
          <w:numId w:val="1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 xml:space="preserve">Troop Meeting Implementation – </w:t>
      </w:r>
      <w:r>
        <w:rPr>
          <w:rFonts w:ascii="Omnes_GirlScouts Regular" w:hAnsi="Omnes_GirlScouts Regular"/>
          <w:sz w:val="24"/>
          <w:szCs w:val="24"/>
        </w:rPr>
        <w:t>Help new leaders learn the basic</w:t>
      </w:r>
      <w:r w:rsidR="00D73111">
        <w:rPr>
          <w:rFonts w:ascii="Omnes_GirlScouts Regular" w:hAnsi="Omnes_GirlScouts Regular"/>
          <w:sz w:val="24"/>
          <w:szCs w:val="24"/>
        </w:rPr>
        <w:t xml:space="preserve"> steps to a great troop meeting.</w:t>
      </w:r>
    </w:p>
    <w:p w14:paraId="74E07D43" w14:textId="77777777" w:rsidR="00B84581" w:rsidRDefault="00B84581" w:rsidP="00B84581">
      <w:pPr>
        <w:pStyle w:val="ListParagraph"/>
        <w:numPr>
          <w:ilvl w:val="0"/>
          <w:numId w:val="1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 xml:space="preserve">Planning for Troop Organization – </w:t>
      </w:r>
      <w:r>
        <w:rPr>
          <w:rFonts w:ascii="Omnes_GirlScouts Regular" w:hAnsi="Omnes_GirlScouts Regular"/>
          <w:sz w:val="24"/>
          <w:szCs w:val="24"/>
        </w:rPr>
        <w:t xml:space="preserve">How on earth do you keep up with all that paperwork?  How do you keep the girls </w:t>
      </w:r>
      <w:r w:rsidR="00FA65BF">
        <w:rPr>
          <w:rFonts w:ascii="Omnes_GirlScouts Regular" w:hAnsi="Omnes_GirlScouts Regular"/>
          <w:sz w:val="24"/>
          <w:szCs w:val="24"/>
        </w:rPr>
        <w:t>organized</w:t>
      </w:r>
      <w:r>
        <w:rPr>
          <w:rFonts w:ascii="Omnes_GirlScouts Regular" w:hAnsi="Omnes_GirlScouts Regular"/>
          <w:sz w:val="24"/>
          <w:szCs w:val="24"/>
        </w:rPr>
        <w:t>? How about the parents?  Learn the basics of good troop organization to keep your troop running smoothly throughout the year.</w:t>
      </w:r>
    </w:p>
    <w:p w14:paraId="63326228" w14:textId="77777777" w:rsidR="00B84581" w:rsidRDefault="00B84581" w:rsidP="00B84581">
      <w:pPr>
        <w:pStyle w:val="ListParagraph"/>
        <w:numPr>
          <w:ilvl w:val="0"/>
          <w:numId w:val="1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 xml:space="preserve">Songs and Games </w:t>
      </w:r>
      <w:r w:rsidR="00FA65BF">
        <w:rPr>
          <w:rFonts w:ascii="Omnes_GirlScouts Regular" w:hAnsi="Omnes_GirlScouts Regular"/>
          <w:b/>
          <w:sz w:val="24"/>
          <w:szCs w:val="24"/>
        </w:rPr>
        <w:t xml:space="preserve">- </w:t>
      </w:r>
      <w:r w:rsidR="00FA65BF">
        <w:rPr>
          <w:rFonts w:ascii="Omnes_GirlScouts Regular" w:hAnsi="Omnes_GirlScouts Regular"/>
          <w:sz w:val="24"/>
          <w:szCs w:val="24"/>
        </w:rPr>
        <w:t>Do</w:t>
      </w:r>
      <w:r>
        <w:rPr>
          <w:rFonts w:ascii="Omnes_GirlScouts Regular" w:hAnsi="Omnes_GirlScouts Regular"/>
          <w:sz w:val="24"/>
          <w:szCs w:val="24"/>
        </w:rPr>
        <w:t xml:space="preserve"> the girls of your troop love songs and games, but you are really not an expert?  Learn how to incorporate songs and games in your troop meetings.</w:t>
      </w:r>
    </w:p>
    <w:p w14:paraId="1EEC8B40" w14:textId="77777777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</w:p>
    <w:p w14:paraId="73A6CD3F" w14:textId="77777777" w:rsidR="00B84581" w:rsidRDefault="00B84581" w:rsidP="00B84581">
      <w:p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>November</w:t>
      </w:r>
    </w:p>
    <w:p w14:paraId="611CD02A" w14:textId="77777777" w:rsidR="00B84581" w:rsidRDefault="00B84581" w:rsidP="00B84581">
      <w:pPr>
        <w:pStyle w:val="ListParagraph"/>
        <w:numPr>
          <w:ilvl w:val="0"/>
          <w:numId w:val="3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 xml:space="preserve">Exploring the National Program Portfolio </w:t>
      </w:r>
      <w:r w:rsidR="00FA65BF">
        <w:rPr>
          <w:rFonts w:ascii="Omnes_GirlScouts Regular" w:hAnsi="Omnes_GirlScouts Regular"/>
          <w:b/>
          <w:sz w:val="24"/>
          <w:szCs w:val="24"/>
        </w:rPr>
        <w:t xml:space="preserve">- </w:t>
      </w:r>
      <w:r w:rsidR="00FA65BF">
        <w:rPr>
          <w:rFonts w:ascii="Omnes_GirlScouts Regular" w:hAnsi="Omnes_GirlScouts Regular"/>
          <w:sz w:val="24"/>
          <w:szCs w:val="24"/>
        </w:rPr>
        <w:t>You</w:t>
      </w:r>
      <w:r>
        <w:rPr>
          <w:rFonts w:ascii="Omnes_GirlScouts Regular" w:hAnsi="Omnes_GirlScouts Regular"/>
          <w:sz w:val="24"/>
          <w:szCs w:val="24"/>
        </w:rPr>
        <w:t xml:space="preserve"> have your troop organized, now what?  How do you use the ways Journeys and or/Girls Guide to Girl Scouting in your troop meetings?  Explore the available program resources to incorporate badges into your troop’s Journey experience.</w:t>
      </w:r>
    </w:p>
    <w:p w14:paraId="296AB2DA" w14:textId="725CE754" w:rsidR="00B84581" w:rsidRDefault="00B84581" w:rsidP="00B84581">
      <w:pPr>
        <w:pStyle w:val="ListParagraph"/>
        <w:numPr>
          <w:ilvl w:val="0"/>
          <w:numId w:val="3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 xml:space="preserve">It’s Your Journey – Customize it! - </w:t>
      </w:r>
      <w:r>
        <w:rPr>
          <w:rFonts w:ascii="Omnes_GirlScouts Regular" w:hAnsi="Omnes_GirlScouts Regular"/>
          <w:sz w:val="24"/>
          <w:szCs w:val="24"/>
        </w:rPr>
        <w:t xml:space="preserve"> Whether you are a new or experienced troop leader, learning to customize the Journeys to the ne</w:t>
      </w:r>
      <w:r w:rsidR="00D73111">
        <w:rPr>
          <w:rFonts w:ascii="Omnes_GirlScouts Regular" w:hAnsi="Omnes_GirlScouts Regular"/>
          <w:sz w:val="24"/>
          <w:szCs w:val="24"/>
        </w:rPr>
        <w:t>eds and wants to your troop will</w:t>
      </w:r>
      <w:r>
        <w:rPr>
          <w:rFonts w:ascii="Omnes_GirlScouts Regular" w:hAnsi="Omnes_GirlScouts Regular"/>
          <w:sz w:val="24"/>
          <w:szCs w:val="24"/>
        </w:rPr>
        <w:t xml:space="preserve"> help enrich the Journey for your girls.  Learn ways to incorporate field trips, outdoor experiences, product sales and traditions into your troop’s Journey.</w:t>
      </w:r>
    </w:p>
    <w:p w14:paraId="7D5C15A1" w14:textId="592CAD6C" w:rsidR="00B84581" w:rsidRDefault="00B84581" w:rsidP="00B84581">
      <w:pPr>
        <w:pStyle w:val="ListParagraph"/>
        <w:numPr>
          <w:ilvl w:val="0"/>
          <w:numId w:val="3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>Volunteer Recognitions –</w:t>
      </w:r>
      <w:r w:rsidR="00D73111">
        <w:rPr>
          <w:rFonts w:ascii="Omnes_GirlScouts Regular" w:hAnsi="Omnes_GirlScouts Regular"/>
          <w:sz w:val="24"/>
          <w:szCs w:val="24"/>
        </w:rPr>
        <w:t xml:space="preserve"> Everyone likes</w:t>
      </w:r>
      <w:r>
        <w:rPr>
          <w:rFonts w:ascii="Omnes_GirlScouts Regular" w:hAnsi="Omnes_GirlScouts Regular"/>
          <w:sz w:val="24"/>
          <w:szCs w:val="24"/>
        </w:rPr>
        <w:t xml:space="preserve"> to be recognized for their great work!  Learn about council sponsored adult </w:t>
      </w:r>
      <w:r w:rsidR="00FA65BF">
        <w:rPr>
          <w:rFonts w:ascii="Omnes_GirlScouts Regular" w:hAnsi="Omnes_GirlScouts Regular"/>
          <w:sz w:val="24"/>
          <w:szCs w:val="24"/>
        </w:rPr>
        <w:t>recognitions</w:t>
      </w:r>
      <w:r>
        <w:rPr>
          <w:rFonts w:ascii="Omnes_GirlScouts Regular" w:hAnsi="Omnes_GirlScouts Regular"/>
          <w:sz w:val="24"/>
          <w:szCs w:val="24"/>
        </w:rPr>
        <w:t>, how to write a great recognition nomination, and informal ways to say “thanks” to you</w:t>
      </w:r>
      <w:r w:rsidR="00D73111">
        <w:rPr>
          <w:rFonts w:ascii="Omnes_GirlScouts Regular" w:hAnsi="Omnes_GirlScouts Regular"/>
          <w:sz w:val="24"/>
          <w:szCs w:val="24"/>
        </w:rPr>
        <w:t>r fellow volunteers.</w:t>
      </w:r>
      <w:bookmarkStart w:id="0" w:name="_GoBack"/>
      <w:bookmarkEnd w:id="0"/>
    </w:p>
    <w:p w14:paraId="50B6C9C8" w14:textId="77777777" w:rsidR="00FA65BF" w:rsidRDefault="00FA65BF" w:rsidP="00FA65BF">
      <w:pPr>
        <w:spacing w:after="0"/>
        <w:rPr>
          <w:rFonts w:ascii="Omnes_GirlScouts Regular" w:hAnsi="Omnes_GirlScouts Regular"/>
          <w:sz w:val="24"/>
          <w:szCs w:val="24"/>
        </w:rPr>
      </w:pPr>
    </w:p>
    <w:p w14:paraId="0F67E715" w14:textId="77777777" w:rsidR="00FA65BF" w:rsidRPr="00FA65BF" w:rsidRDefault="00FA65BF" w:rsidP="00FA65BF">
      <w:p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sz w:val="24"/>
          <w:szCs w:val="24"/>
        </w:rPr>
        <w:t>December</w:t>
      </w:r>
    </w:p>
    <w:p w14:paraId="2018D9E9" w14:textId="77777777" w:rsidR="00B84581" w:rsidRPr="00B84581" w:rsidRDefault="00B84581" w:rsidP="00B84581">
      <w:pPr>
        <w:pStyle w:val="ListParagraph"/>
        <w:numPr>
          <w:ilvl w:val="0"/>
          <w:numId w:val="3"/>
        </w:numPr>
        <w:spacing w:after="0"/>
        <w:rPr>
          <w:rFonts w:ascii="Omnes_GirlScouts Regular" w:hAnsi="Omnes_GirlScouts Regular"/>
          <w:sz w:val="24"/>
          <w:szCs w:val="24"/>
        </w:rPr>
      </w:pPr>
      <w:r>
        <w:rPr>
          <w:rFonts w:ascii="Omnes_GirlScouts Regular" w:hAnsi="Omnes_GirlScouts Regular"/>
          <w:b/>
          <w:sz w:val="24"/>
          <w:szCs w:val="24"/>
        </w:rPr>
        <w:t xml:space="preserve">Cookie </w:t>
      </w:r>
      <w:r w:rsidR="00FA65BF">
        <w:rPr>
          <w:rFonts w:ascii="Omnes_GirlScouts Regular" w:hAnsi="Omnes_GirlScouts Regular"/>
          <w:b/>
          <w:sz w:val="24"/>
          <w:szCs w:val="24"/>
        </w:rPr>
        <w:t>Program</w:t>
      </w:r>
      <w:r>
        <w:rPr>
          <w:rFonts w:ascii="Omnes_GirlScouts Regular" w:hAnsi="Omnes_GirlScouts Regular"/>
          <w:b/>
          <w:sz w:val="24"/>
          <w:szCs w:val="24"/>
        </w:rPr>
        <w:t xml:space="preserve"> Training –</w:t>
      </w:r>
      <w:r>
        <w:rPr>
          <w:rFonts w:ascii="Omnes_GirlScouts Regular" w:hAnsi="Omnes_GirlScouts Regular"/>
          <w:sz w:val="24"/>
          <w:szCs w:val="24"/>
        </w:rPr>
        <w:t xml:space="preserve"> </w:t>
      </w:r>
      <w:r w:rsidR="00FA65BF">
        <w:rPr>
          <w:rFonts w:ascii="Omnes_GirlScouts Regular" w:hAnsi="Omnes_GirlScouts Regular"/>
          <w:sz w:val="24"/>
          <w:szCs w:val="24"/>
        </w:rPr>
        <w:t xml:space="preserve">Make sure your volunteers are registered for the Cookie Program </w:t>
      </w:r>
      <w:commentRangeStart w:id="1"/>
      <w:r w:rsidR="00FA65BF">
        <w:rPr>
          <w:rFonts w:ascii="Omnes_GirlScouts Regular" w:hAnsi="Omnes_GirlScouts Regular"/>
          <w:sz w:val="24"/>
          <w:szCs w:val="24"/>
        </w:rPr>
        <w:t>Training</w:t>
      </w:r>
      <w:commentRangeEnd w:id="1"/>
      <w:r w:rsidR="00D11353">
        <w:rPr>
          <w:rStyle w:val="CommentReference"/>
        </w:rPr>
        <w:commentReference w:id="1"/>
      </w:r>
      <w:r w:rsidR="00FA65BF">
        <w:rPr>
          <w:rFonts w:ascii="Omnes_GirlScouts Regular" w:hAnsi="Omnes_GirlScouts Regular"/>
          <w:sz w:val="24"/>
          <w:szCs w:val="24"/>
        </w:rPr>
        <w:t>!</w:t>
      </w:r>
    </w:p>
    <w:sectPr w:rsidR="00B84581" w:rsidRPr="00B84581" w:rsidSect="00B84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lizabeth Sims" w:date="2018-07-26T15:37:00Z" w:initials="ES">
    <w:p w14:paraId="033DD343" w14:textId="77777777" w:rsidR="00D11353" w:rsidRDefault="00D11353">
      <w:pPr>
        <w:pStyle w:val="CommentText"/>
      </w:pPr>
      <w:r>
        <w:rPr>
          <w:rStyle w:val="CommentReference"/>
        </w:rPr>
        <w:annotationRef/>
      </w:r>
      <w:r>
        <w:t xml:space="preserve">This is great.  Again with this one I suggest adding some graphics to make it more engaging.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3DD3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_GirlScout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63B"/>
    <w:multiLevelType w:val="hybridMultilevel"/>
    <w:tmpl w:val="4BB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0E14"/>
    <w:multiLevelType w:val="hybridMultilevel"/>
    <w:tmpl w:val="846A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56503"/>
    <w:multiLevelType w:val="hybridMultilevel"/>
    <w:tmpl w:val="2446EF1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 Sims">
    <w15:presenceInfo w15:providerId="AD" w15:userId="S-1-5-21-750981630-2645308452-4006710811-10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81"/>
    <w:rsid w:val="00075794"/>
    <w:rsid w:val="00AD7960"/>
    <w:rsid w:val="00B84581"/>
    <w:rsid w:val="00D11353"/>
    <w:rsid w:val="00D73111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7ADB"/>
  <w15:chartTrackingRefBased/>
  <w15:docId w15:val="{F0CFBE57-2E50-44A8-95DC-57E46F3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58381656FB34FBB56EFFF24D9023C" ma:contentTypeVersion="2" ma:contentTypeDescription="Create a new document." ma:contentTypeScope="" ma:versionID="124e187b231455ba66c93c8769202510">
  <xsd:schema xmlns:xsd="http://www.w3.org/2001/XMLSchema" xmlns:xs="http://www.w3.org/2001/XMLSchema" xmlns:p="http://schemas.microsoft.com/office/2006/metadata/properties" xmlns:ns2="cdc8fc06-be2e-4943-8685-71e97b8478b5" targetNamespace="http://schemas.microsoft.com/office/2006/metadata/properties" ma:root="true" ma:fieldsID="c8a5955e7d12dd202deb403fd89da733" ns2:_="">
    <xsd:import namespace="cdc8fc06-be2e-4943-8685-71e97b847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fc06-be2e-4943-8685-71e97b847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B9389-1E6B-443C-A033-D6CC266099F7}"/>
</file>

<file path=customXml/itemProps2.xml><?xml version="1.0" encoding="utf-8"?>
<ds:datastoreItem xmlns:ds="http://schemas.openxmlformats.org/officeDocument/2006/customXml" ds:itemID="{BE2D57A6-7257-456D-8C1A-49C2DFF6C6A4}"/>
</file>

<file path=customXml/itemProps3.xml><?xml version="1.0" encoding="utf-8"?>
<ds:datastoreItem xmlns:ds="http://schemas.openxmlformats.org/officeDocument/2006/customXml" ds:itemID="{D6F5B7E1-CAD7-4D40-92E4-6E3ED8DA8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South Carolina-Mountains to Midlands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Bowling</dc:creator>
  <cp:keywords/>
  <dc:description/>
  <cp:lastModifiedBy>Chris Lynn</cp:lastModifiedBy>
  <cp:revision>3</cp:revision>
  <dcterms:created xsi:type="dcterms:W3CDTF">2019-03-04T15:05:00Z</dcterms:created>
  <dcterms:modified xsi:type="dcterms:W3CDTF">2019-03-08T14:51:00Z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0x01010097058381656FB34FBB56EFFF24D9023C</vt:lpwstr>
  </property>
</Properties>
</file>