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357" w:rsidRDefault="00E83ED5" w:rsidP="00E83ED5">
      <w:pPr>
        <w:rPr>
          <w:noProof/>
        </w:rPr>
      </w:pPr>
      <w:r w:rsidRPr="001F3BCC">
        <w:rPr>
          <w:rFonts w:ascii="Symbol" w:hAnsi="Symbol"/>
          <w:noProof/>
        </w:rPr>
        <mc:AlternateContent>
          <mc:Choice Requires="wps">
            <w:drawing>
              <wp:anchor distT="45720" distB="45720" distL="114300" distR="114300" simplePos="0" relativeHeight="251659264" behindDoc="0" locked="0" layoutInCell="1" allowOverlap="1" wp14:anchorId="63E130F7" wp14:editId="512068B1">
                <wp:simplePos x="0" y="0"/>
                <wp:positionH relativeFrom="column">
                  <wp:posOffset>2468880</wp:posOffset>
                </wp:positionH>
                <wp:positionV relativeFrom="paragraph">
                  <wp:posOffset>0</wp:posOffset>
                </wp:positionV>
                <wp:extent cx="4030980" cy="1404620"/>
                <wp:effectExtent l="0" t="0" r="2667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980" cy="1404620"/>
                        </a:xfrm>
                        <a:prstGeom prst="rect">
                          <a:avLst/>
                        </a:prstGeom>
                        <a:solidFill>
                          <a:srgbClr val="FFFFFF"/>
                        </a:solidFill>
                        <a:ln w="9525">
                          <a:solidFill>
                            <a:srgbClr val="000000"/>
                          </a:solidFill>
                          <a:miter lim="800000"/>
                          <a:headEnd/>
                          <a:tailEnd/>
                        </a:ln>
                      </wps:spPr>
                      <wps:txbx>
                        <w:txbxContent>
                          <w:p w:rsidR="00E83ED5" w:rsidRDefault="00E83ED5" w:rsidP="00E83ED5">
                            <w:pPr>
                              <w:jc w:val="center"/>
                              <w:rPr>
                                <w:rFonts w:ascii="Omnes_GirlScouts Bold" w:hAnsi="Omnes_GirlScouts Bold"/>
                                <w:sz w:val="44"/>
                                <w:szCs w:val="44"/>
                              </w:rPr>
                            </w:pPr>
                            <w:r>
                              <w:rPr>
                                <w:rFonts w:ascii="Omnes_GirlScouts Bold" w:hAnsi="Omnes_GirlScouts Bold"/>
                                <w:sz w:val="44"/>
                                <w:szCs w:val="44"/>
                              </w:rPr>
                              <w:t>Girl Scout</w:t>
                            </w:r>
                          </w:p>
                          <w:p w:rsidR="00E83ED5" w:rsidRPr="001F3BCC" w:rsidRDefault="00E83ED5" w:rsidP="00E83ED5">
                            <w:pPr>
                              <w:jc w:val="center"/>
                              <w:rPr>
                                <w:rFonts w:ascii="Omnes_GirlScouts Bold" w:hAnsi="Omnes_GirlScouts Bold"/>
                                <w:sz w:val="44"/>
                                <w:szCs w:val="44"/>
                              </w:rPr>
                            </w:pPr>
                            <w:r>
                              <w:rPr>
                                <w:rFonts w:ascii="Omnes_GirlScouts Bold" w:hAnsi="Omnes_GirlScouts Bold"/>
                                <w:sz w:val="44"/>
                                <w:szCs w:val="44"/>
                              </w:rPr>
                              <w:t>SWAPS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E130F7" id="_x0000_t202" coordsize="21600,21600" o:spt="202" path="m,l,21600r21600,l21600,xe">
                <v:stroke joinstyle="miter"/>
                <v:path gradientshapeok="t" o:connecttype="rect"/>
              </v:shapetype>
              <v:shape id="Text Box 2" o:spid="_x0000_s1026" type="#_x0000_t202" style="position:absolute;margin-left:194.4pt;margin-top:0;width:317.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">
                <v:textbox style="mso-fit-shape-to-text:t">
                  <w:txbxContent>
                    <w:p w:rsidR="00E83ED5" w:rsidRDefault="00E83ED5" w:rsidP="00E83ED5">
                      <w:pPr>
                        <w:jc w:val="center"/>
                        <w:rPr>
                          <w:rFonts w:ascii="Omnes_GirlScouts Bold" w:hAnsi="Omnes_GirlScouts Bold"/>
                          <w:sz w:val="44"/>
                          <w:szCs w:val="44"/>
                        </w:rPr>
                      </w:pPr>
                      <w:r>
                        <w:rPr>
                          <w:rFonts w:ascii="Omnes_GirlScouts Bold" w:hAnsi="Omnes_GirlScouts Bold"/>
                          <w:sz w:val="44"/>
                          <w:szCs w:val="44"/>
                        </w:rPr>
                        <w:t>Girl Scout</w:t>
                      </w:r>
                    </w:p>
                    <w:p w:rsidR="00E83ED5" w:rsidRPr="001F3BCC" w:rsidRDefault="00E83ED5" w:rsidP="00E83ED5">
                      <w:pPr>
                        <w:jc w:val="center"/>
                        <w:rPr>
                          <w:rFonts w:ascii="Omnes_GirlScouts Bold" w:hAnsi="Omnes_GirlScouts Bold"/>
                          <w:sz w:val="44"/>
                          <w:szCs w:val="44"/>
                        </w:rPr>
                      </w:pPr>
                      <w:r>
                        <w:rPr>
                          <w:rFonts w:ascii="Omnes_GirlScouts Bold" w:hAnsi="Omnes_GirlScouts Bold"/>
                          <w:sz w:val="44"/>
                          <w:szCs w:val="44"/>
                        </w:rPr>
                        <w:t>SWAPS</w:t>
                      </w:r>
                    </w:p>
                  </w:txbxContent>
                </v:textbox>
                <w10:wrap type="square"/>
              </v:shape>
            </w:pict>
          </mc:Fallback>
        </mc:AlternateContent>
      </w:r>
      <w:r>
        <w:rPr>
          <w:noProof/>
        </w:rPr>
        <w:t xml:space="preserve">                                                                                                                                                           </w:t>
      </w:r>
    </w:p>
    <w:p w:rsidR="00664AE3" w:rsidRPr="00664AE3" w:rsidRDefault="00912357" w:rsidP="00912357">
      <w:pPr>
        <w:rPr>
          <w:rFonts w:ascii="Arial" w:eastAsia="Times New Roman" w:hAnsi="Arial" w:cs="Arial"/>
          <w:color w:val="222222"/>
          <w:sz w:val="24"/>
          <w:szCs w:val="24"/>
        </w:rPr>
      </w:pPr>
      <w:r>
        <w:rPr>
          <w:noProof/>
        </w:rPr>
        <w:drawing>
          <wp:inline distT="0" distB="0" distL="0" distR="0" wp14:anchorId="79B9CBAF" wp14:editId="67C7FA33">
            <wp:extent cx="1767840" cy="8121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kup spaced-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4367" cy="828967"/>
                    </a:xfrm>
                    <a:prstGeom prst="rect">
                      <a:avLst/>
                    </a:prstGeom>
                  </pic:spPr>
                </pic:pic>
              </a:graphicData>
            </a:graphic>
          </wp:inline>
        </w:drawing>
      </w:r>
      <w:bookmarkStart w:id="0" w:name="_GoBack"/>
      <w:bookmarkEnd w:id="0"/>
    </w:p>
    <w:p w:rsidR="00664AE3" w:rsidRPr="00E83ED5" w:rsidRDefault="00664AE3" w:rsidP="00664AE3">
      <w:pPr>
        <w:shd w:val="clear" w:color="auto" w:fill="FFFFFF"/>
        <w:spacing w:before="100" w:beforeAutospacing="1" w:after="100" w:afterAutospacing="1" w:line="240" w:lineRule="auto"/>
        <w:rPr>
          <w:rFonts w:ascii="Omnes_GirlScouts Regular" w:eastAsia="Times New Roman" w:hAnsi="Omnes_GirlScouts Regular" w:cs="Arial"/>
          <w:b/>
          <w:color w:val="222222"/>
          <w:sz w:val="24"/>
          <w:szCs w:val="24"/>
        </w:rPr>
      </w:pPr>
      <w:r w:rsidRPr="00E83ED5">
        <w:rPr>
          <w:rFonts w:ascii="Omnes_GirlScouts Regular" w:eastAsia="Times New Roman" w:hAnsi="Omnes_GirlScouts Regular" w:cs="Arial"/>
          <w:b/>
          <w:bCs/>
          <w:color w:val="222222"/>
          <w:sz w:val="24"/>
          <w:szCs w:val="24"/>
        </w:rPr>
        <w:t>Building Friendships One Gift at a Time</w:t>
      </w:r>
    </w:p>
    <w:p w:rsidR="00664AE3" w:rsidRPr="00664AE3" w:rsidRDefault="00664AE3" w:rsidP="00664AE3">
      <w:pPr>
        <w:shd w:val="clear" w:color="auto" w:fill="FFFFFF"/>
        <w:spacing w:before="100" w:beforeAutospacing="1" w:after="100" w:afterAutospacing="1"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SWAPS, the tradition of Girl Scouts exchanging keepsakes, started long ago when Girl Scouts and Girl Guides first gathered for fun, song, and making new friends.</w:t>
      </w:r>
      <w:r w:rsidR="00E83ED5">
        <w:rPr>
          <w:rFonts w:ascii="Omnes_GirlScouts Regular" w:eastAsia="Times New Roman" w:hAnsi="Omnes_GirlScouts Regular" w:cs="Arial"/>
          <w:color w:val="222222"/>
          <w:sz w:val="24"/>
          <w:szCs w:val="24"/>
        </w:rPr>
        <w:t xml:space="preserve">  </w:t>
      </w:r>
      <w:r w:rsidRPr="00664AE3">
        <w:rPr>
          <w:rFonts w:ascii="Omnes_GirlScouts Regular" w:eastAsia="Times New Roman" w:hAnsi="Omnes_GirlScouts Regular" w:cs="Arial"/>
          <w:color w:val="222222"/>
          <w:sz w:val="24"/>
          <w:szCs w:val="24"/>
        </w:rPr>
        <w:t>SWAPS were first widely exchanged at national Girl Scout Senior Roundups in the 1950s and 1960s. Today, SWAPS are still the perfect way for Girl Scouts to meet one another and promote friendship. Each one reflects a memory of a special event or Girl Scout sister.</w:t>
      </w:r>
      <w:r w:rsidRPr="00664AE3">
        <w:rPr>
          <w:rFonts w:ascii="Omnes_GirlScouts Regular" w:eastAsia="Times New Roman" w:hAnsi="Omnes_GirlScouts Regular" w:cs="Arial"/>
          <w:b/>
          <w:bCs/>
          <w:color w:val="222222"/>
          <w:sz w:val="24"/>
          <w:szCs w:val="24"/>
        </w:rPr>
        <w:br/>
      </w:r>
      <w:r w:rsidRPr="00664AE3">
        <w:rPr>
          <w:rFonts w:ascii="Omnes_GirlScouts Regular" w:eastAsia="Times New Roman" w:hAnsi="Omnes_GirlScouts Regular" w:cs="Arial"/>
          <w:color w:val="222222"/>
          <w:sz w:val="24"/>
          <w:szCs w:val="24"/>
        </w:rPr>
        <w:br/>
        <w:t>SWAPS should:</w:t>
      </w:r>
    </w:p>
    <w:p w:rsidR="00664AE3" w:rsidRPr="00664AE3" w:rsidRDefault="00664AE3" w:rsidP="00664AE3">
      <w:pPr>
        <w:numPr>
          <w:ilvl w:val="0"/>
          <w:numId w:val="1"/>
        </w:numPr>
        <w:shd w:val="clear" w:color="auto" w:fill="FFFFFF"/>
        <w:spacing w:after="0"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Tell something about the givers or their group. (Girls may include their address or email information so others can write to them.)</w:t>
      </w:r>
    </w:p>
    <w:p w:rsidR="00664AE3" w:rsidRPr="00664AE3" w:rsidRDefault="00664AE3" w:rsidP="00664AE3">
      <w:pPr>
        <w:numPr>
          <w:ilvl w:val="0"/>
          <w:numId w:val="1"/>
        </w:numPr>
        <w:shd w:val="clear" w:color="auto" w:fill="FFFFFF"/>
        <w:spacing w:after="0"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Represent the givers' country, community, or local Girl Scout council.</w:t>
      </w:r>
    </w:p>
    <w:p w:rsidR="00664AE3" w:rsidRPr="00664AE3" w:rsidRDefault="00664AE3" w:rsidP="00664AE3">
      <w:pPr>
        <w:shd w:val="clear" w:color="auto" w:fill="FFFFFF"/>
        <w:spacing w:before="100" w:beforeAutospacing="1" w:after="100" w:afterAutospacing="1"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b/>
          <w:bCs/>
          <w:color w:val="222222"/>
          <w:sz w:val="24"/>
          <w:szCs w:val="24"/>
        </w:rPr>
        <w:t>Tips for SWAPS Givers</w:t>
      </w:r>
    </w:p>
    <w:p w:rsidR="00664AE3" w:rsidRPr="00664AE3" w:rsidRDefault="00664AE3" w:rsidP="00664AE3">
      <w:pPr>
        <w:shd w:val="clear" w:color="auto" w:fill="FFFFFF"/>
        <w:spacing w:before="100" w:beforeAutospacing="1" w:after="100" w:afterAutospacing="1"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Girls should:</w:t>
      </w:r>
    </w:p>
    <w:p w:rsidR="00664AE3" w:rsidRPr="00664AE3" w:rsidRDefault="00664AE3" w:rsidP="00664AE3">
      <w:pPr>
        <w:numPr>
          <w:ilvl w:val="0"/>
          <w:numId w:val="2"/>
        </w:numPr>
        <w:shd w:val="clear" w:color="auto" w:fill="FFFFFF"/>
        <w:spacing w:after="0"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Think about the kind of SWAPS they would like to receive from someone else.</w:t>
      </w:r>
    </w:p>
    <w:p w:rsidR="00664AE3" w:rsidRPr="00664AE3" w:rsidRDefault="00664AE3" w:rsidP="00664AE3">
      <w:pPr>
        <w:numPr>
          <w:ilvl w:val="0"/>
          <w:numId w:val="2"/>
        </w:numPr>
        <w:shd w:val="clear" w:color="auto" w:fill="FFFFFF"/>
        <w:spacing w:after="0"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Try not to spend a lot of money. Consider making something from donated or recycled material.</w:t>
      </w:r>
    </w:p>
    <w:p w:rsidR="00664AE3" w:rsidRPr="00664AE3" w:rsidRDefault="00664AE3" w:rsidP="00664AE3">
      <w:pPr>
        <w:numPr>
          <w:ilvl w:val="0"/>
          <w:numId w:val="2"/>
        </w:numPr>
        <w:shd w:val="clear" w:color="auto" w:fill="FFFFFF"/>
        <w:spacing w:after="0"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Be creative, and take time to make hand-crafted SWAPS. (Include directions for making them if it is a craft project that can be replicated.)</w:t>
      </w:r>
    </w:p>
    <w:p w:rsidR="00664AE3" w:rsidRPr="00664AE3" w:rsidRDefault="00664AE3" w:rsidP="00664AE3">
      <w:pPr>
        <w:numPr>
          <w:ilvl w:val="0"/>
          <w:numId w:val="2"/>
        </w:numPr>
        <w:shd w:val="clear" w:color="auto" w:fill="FFFFFF"/>
        <w:spacing w:after="0"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Try to have one for each event participant and staff member.</w:t>
      </w:r>
    </w:p>
    <w:p w:rsidR="00664AE3" w:rsidRPr="00664AE3" w:rsidRDefault="00664AE3" w:rsidP="00664AE3">
      <w:pPr>
        <w:numPr>
          <w:ilvl w:val="0"/>
          <w:numId w:val="2"/>
        </w:numPr>
        <w:shd w:val="clear" w:color="auto" w:fill="FFFFFF"/>
        <w:spacing w:after="0"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Plan ahead so there's time to make them.</w:t>
      </w:r>
    </w:p>
    <w:p w:rsidR="00664AE3" w:rsidRPr="00664AE3" w:rsidRDefault="00664AE3" w:rsidP="00664AE3">
      <w:pPr>
        <w:numPr>
          <w:ilvl w:val="0"/>
          <w:numId w:val="2"/>
        </w:numPr>
        <w:shd w:val="clear" w:color="auto" w:fill="FFFFFF"/>
        <w:spacing w:after="0"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Make SWAPS that can be worn, used, or displayed.</w:t>
      </w:r>
    </w:p>
    <w:p w:rsidR="00664AE3" w:rsidRPr="00664AE3" w:rsidRDefault="00664AE3" w:rsidP="00664AE3">
      <w:pPr>
        <w:numPr>
          <w:ilvl w:val="0"/>
          <w:numId w:val="2"/>
        </w:numPr>
        <w:shd w:val="clear" w:color="auto" w:fill="FFFFFF"/>
        <w:spacing w:after="0"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Ask their group or service unit for help, if needed, in putting SWAPS together.</w:t>
      </w:r>
    </w:p>
    <w:p w:rsidR="00664AE3" w:rsidRPr="00664AE3" w:rsidRDefault="00664AE3" w:rsidP="00664AE3">
      <w:pPr>
        <w:numPr>
          <w:ilvl w:val="0"/>
          <w:numId w:val="2"/>
        </w:numPr>
        <w:shd w:val="clear" w:color="auto" w:fill="FFFFFF"/>
        <w:spacing w:after="0"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Make them portable. Remember, they must be carried or shipped ahead to the event, where other girls will be carrying them away.</w:t>
      </w:r>
    </w:p>
    <w:p w:rsidR="00664AE3" w:rsidRPr="00664AE3" w:rsidRDefault="00664AE3" w:rsidP="00664AE3">
      <w:pPr>
        <w:shd w:val="clear" w:color="auto" w:fill="FFFFFF"/>
        <w:spacing w:before="100" w:beforeAutospacing="1" w:after="100" w:afterAutospacing="1"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b/>
          <w:bCs/>
          <w:color w:val="222222"/>
          <w:sz w:val="24"/>
          <w:szCs w:val="24"/>
        </w:rPr>
        <w:t>What to Do with SWAPS</w:t>
      </w:r>
    </w:p>
    <w:p w:rsidR="00664AE3" w:rsidRPr="00664AE3" w:rsidRDefault="00664AE3" w:rsidP="00664AE3">
      <w:pPr>
        <w:shd w:val="clear" w:color="auto" w:fill="FFFFFF"/>
        <w:spacing w:before="100" w:beforeAutospacing="1" w:after="100" w:afterAutospacing="1"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Girls can:</w:t>
      </w:r>
    </w:p>
    <w:p w:rsidR="00664AE3" w:rsidRPr="00664AE3" w:rsidRDefault="00664AE3" w:rsidP="00664AE3">
      <w:pPr>
        <w:numPr>
          <w:ilvl w:val="0"/>
          <w:numId w:val="3"/>
        </w:numPr>
        <w:shd w:val="clear" w:color="auto" w:fill="FFFFFF"/>
        <w:spacing w:after="0"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Include them with thank-you letters to sponsors and those who helped with a travel event.</w:t>
      </w:r>
    </w:p>
    <w:p w:rsidR="00664AE3" w:rsidRPr="00664AE3" w:rsidRDefault="00664AE3" w:rsidP="00664AE3">
      <w:pPr>
        <w:numPr>
          <w:ilvl w:val="0"/>
          <w:numId w:val="3"/>
        </w:numPr>
        <w:shd w:val="clear" w:color="auto" w:fill="FFFFFF"/>
        <w:spacing w:after="0"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Keep them in a scrapbook, memory box, or shadow box.</w:t>
      </w:r>
    </w:p>
    <w:p w:rsidR="00664AE3" w:rsidRPr="00664AE3" w:rsidRDefault="00664AE3" w:rsidP="00664AE3">
      <w:pPr>
        <w:numPr>
          <w:ilvl w:val="0"/>
          <w:numId w:val="3"/>
        </w:numPr>
        <w:shd w:val="clear" w:color="auto" w:fill="FFFFFF"/>
        <w:spacing w:after="0"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Use them to make a quilt or other textile project.</w:t>
      </w:r>
    </w:p>
    <w:p w:rsidR="00664AE3" w:rsidRPr="00664AE3" w:rsidRDefault="00664AE3" w:rsidP="00664AE3">
      <w:pPr>
        <w:numPr>
          <w:ilvl w:val="0"/>
          <w:numId w:val="3"/>
        </w:numPr>
        <w:shd w:val="clear" w:color="auto" w:fill="FFFFFF"/>
        <w:spacing w:after="0"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Put pins and patches on a hat or jacket.</w:t>
      </w:r>
    </w:p>
    <w:p w:rsidR="00664AE3" w:rsidRPr="00664AE3" w:rsidRDefault="00664AE3" w:rsidP="00664AE3">
      <w:pPr>
        <w:numPr>
          <w:ilvl w:val="0"/>
          <w:numId w:val="3"/>
        </w:numPr>
        <w:shd w:val="clear" w:color="auto" w:fill="FFFFFF"/>
        <w:spacing w:after="0"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Start a c</w:t>
      </w:r>
      <w:r>
        <w:rPr>
          <w:rFonts w:ascii="Omnes_GirlScouts Regular" w:eastAsia="Times New Roman" w:hAnsi="Omnes_GirlScouts Regular" w:cs="Arial"/>
          <w:color w:val="222222"/>
          <w:sz w:val="24"/>
          <w:szCs w:val="24"/>
        </w:rPr>
        <w:t>ouncil best-of-SWAPS collection</w:t>
      </w:r>
    </w:p>
    <w:p w:rsidR="00664AE3" w:rsidRPr="00664AE3" w:rsidRDefault="00664AE3" w:rsidP="00664AE3">
      <w:pPr>
        <w:shd w:val="clear" w:color="auto" w:fill="FFFFFF"/>
        <w:spacing w:after="0" w:line="240" w:lineRule="auto"/>
        <w:ind w:left="720"/>
        <w:rPr>
          <w:rFonts w:ascii="Omnes_GirlScouts Regular" w:eastAsia="Times New Roman" w:hAnsi="Omnes_GirlScouts Regular" w:cs="Arial"/>
          <w:color w:val="222222"/>
          <w:sz w:val="24"/>
          <w:szCs w:val="24"/>
        </w:rPr>
      </w:pPr>
    </w:p>
    <w:p w:rsidR="00664AE3" w:rsidRPr="00664AE3" w:rsidRDefault="00664AE3" w:rsidP="00664AE3">
      <w:pPr>
        <w:shd w:val="clear" w:color="auto" w:fill="FFFFFF"/>
        <w:spacing w:after="0"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Girls should:</w:t>
      </w:r>
    </w:p>
    <w:p w:rsidR="00664AE3" w:rsidRPr="00664AE3" w:rsidRDefault="00664AE3" w:rsidP="00664AE3">
      <w:pPr>
        <w:numPr>
          <w:ilvl w:val="0"/>
          <w:numId w:val="4"/>
        </w:numPr>
        <w:shd w:val="clear" w:color="auto" w:fill="FFFFFF"/>
        <w:spacing w:after="0"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Never refuse to swap with another person.</w:t>
      </w:r>
    </w:p>
    <w:p w:rsidR="00664AE3" w:rsidRPr="00664AE3" w:rsidRDefault="00664AE3" w:rsidP="00664AE3">
      <w:pPr>
        <w:numPr>
          <w:ilvl w:val="0"/>
          <w:numId w:val="4"/>
        </w:numPr>
        <w:shd w:val="clear" w:color="auto" w:fill="FFFFFF"/>
        <w:spacing w:after="0"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Swap face-to-face, especially if exchanging addresses or email information.</w:t>
      </w:r>
    </w:p>
    <w:p w:rsidR="00664AE3" w:rsidRPr="00664AE3" w:rsidRDefault="00664AE3" w:rsidP="00664AE3">
      <w:pPr>
        <w:numPr>
          <w:ilvl w:val="0"/>
          <w:numId w:val="4"/>
        </w:numPr>
        <w:shd w:val="clear" w:color="auto" w:fill="FFFFFF"/>
        <w:spacing w:after="0"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Avoid using glass or sharp objects in SWAPS.</w:t>
      </w:r>
    </w:p>
    <w:p w:rsidR="00664AE3" w:rsidRPr="00664AE3" w:rsidRDefault="00664AE3" w:rsidP="00664AE3">
      <w:pPr>
        <w:numPr>
          <w:ilvl w:val="0"/>
          <w:numId w:val="4"/>
        </w:numPr>
        <w:shd w:val="clear" w:color="auto" w:fill="FFFFFF"/>
        <w:spacing w:after="0" w:line="240" w:lineRule="auto"/>
        <w:rPr>
          <w:rFonts w:ascii="Omnes_GirlScouts Regular" w:eastAsia="Times New Roman" w:hAnsi="Omnes_GirlScouts Regular" w:cs="Arial"/>
          <w:color w:val="222222"/>
          <w:sz w:val="24"/>
          <w:szCs w:val="24"/>
        </w:rPr>
      </w:pPr>
      <w:r w:rsidRPr="00664AE3">
        <w:rPr>
          <w:rFonts w:ascii="Omnes_GirlScouts Regular" w:eastAsia="Times New Roman" w:hAnsi="Omnes_GirlScouts Regular" w:cs="Arial"/>
          <w:color w:val="222222"/>
          <w:sz w:val="24"/>
          <w:szCs w:val="24"/>
        </w:rPr>
        <w:t>Follow all</w:t>
      </w:r>
      <w:r w:rsidRPr="00664AE3">
        <w:rPr>
          <w:rFonts w:ascii="Omnes_GirlScouts Regular" w:eastAsia="Times New Roman" w:hAnsi="Omnes_GirlScouts Regular" w:cs="Arial"/>
          <w:i/>
          <w:iCs/>
          <w:color w:val="222222"/>
          <w:sz w:val="24"/>
          <w:szCs w:val="24"/>
        </w:rPr>
        <w:t> Safety Activity Checkpoints</w:t>
      </w:r>
      <w:r w:rsidRPr="00664AE3">
        <w:rPr>
          <w:rFonts w:ascii="Omnes_GirlScouts Regular" w:eastAsia="Times New Roman" w:hAnsi="Omnes_GirlScouts Regular" w:cs="Arial"/>
          <w:color w:val="222222"/>
          <w:sz w:val="24"/>
          <w:szCs w:val="24"/>
        </w:rPr>
        <w:t> guidelines.</w:t>
      </w:r>
    </w:p>
    <w:p w:rsidR="007029E8" w:rsidRPr="00E83ED5" w:rsidRDefault="00664AE3" w:rsidP="003248B0">
      <w:pPr>
        <w:numPr>
          <w:ilvl w:val="0"/>
          <w:numId w:val="4"/>
        </w:numPr>
        <w:shd w:val="clear" w:color="auto" w:fill="FFFFFF"/>
        <w:spacing w:after="0" w:line="240" w:lineRule="auto"/>
        <w:rPr>
          <w:rFonts w:ascii="Omnes_GirlScouts Regular" w:hAnsi="Omnes_GirlScouts Regular"/>
        </w:rPr>
      </w:pPr>
      <w:r w:rsidRPr="00E83ED5">
        <w:rPr>
          <w:rFonts w:ascii="Omnes_GirlScouts Regular" w:eastAsia="Times New Roman" w:hAnsi="Omnes_GirlScouts Regular" w:cs="Arial"/>
          <w:color w:val="222222"/>
          <w:sz w:val="24"/>
          <w:szCs w:val="24"/>
        </w:rPr>
        <w:t>Avoid using food products, unless they are individually wrapped. </w:t>
      </w:r>
    </w:p>
    <w:sectPr w:rsidR="007029E8" w:rsidRPr="00E83ED5" w:rsidSect="00664A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mnes_GirlScouts Bold">
    <w:panose1 w:val="00000000000000000000"/>
    <w:charset w:val="00"/>
    <w:family w:val="modern"/>
    <w:notTrueType/>
    <w:pitch w:val="variable"/>
    <w:sig w:usb0="A00000AF" w:usb1="5000404B" w:usb2="00000000" w:usb3="00000000" w:csb0="00000193" w:csb1="00000000"/>
  </w:font>
  <w:font w:name="Arial">
    <w:panose1 w:val="020B0604020202020204"/>
    <w:charset w:val="00"/>
    <w:family w:val="swiss"/>
    <w:pitch w:val="variable"/>
    <w:sig w:usb0="E0002EFF" w:usb1="C000785B" w:usb2="00000009" w:usb3="00000000" w:csb0="000001FF" w:csb1="00000000"/>
  </w:font>
  <w:font w:name="Omnes_GirlScouts Regular">
    <w:panose1 w:val="0200060604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A580A"/>
    <w:multiLevelType w:val="multilevel"/>
    <w:tmpl w:val="9A88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51ADC"/>
    <w:multiLevelType w:val="multilevel"/>
    <w:tmpl w:val="5814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712CB"/>
    <w:multiLevelType w:val="multilevel"/>
    <w:tmpl w:val="712E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5C29A9"/>
    <w:multiLevelType w:val="multilevel"/>
    <w:tmpl w:val="C7D0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3"/>
    <w:rsid w:val="00664AE3"/>
    <w:rsid w:val="007029E8"/>
    <w:rsid w:val="00912357"/>
    <w:rsid w:val="00E8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59A7"/>
  <w15:chartTrackingRefBased/>
  <w15:docId w15:val="{E1D041E6-F23C-490D-B0A1-E5787816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4A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0900">
      <w:bodyDiv w:val="1"/>
      <w:marLeft w:val="0"/>
      <w:marRight w:val="0"/>
      <w:marTop w:val="0"/>
      <w:marBottom w:val="0"/>
      <w:divBdr>
        <w:top w:val="none" w:sz="0" w:space="0" w:color="auto"/>
        <w:left w:val="none" w:sz="0" w:space="0" w:color="auto"/>
        <w:bottom w:val="none" w:sz="0" w:space="0" w:color="auto"/>
        <w:right w:val="none" w:sz="0" w:space="0" w:color="auto"/>
      </w:divBdr>
      <w:divsChild>
        <w:div w:id="1222015894">
          <w:marLeft w:val="0"/>
          <w:marRight w:val="0"/>
          <w:marTop w:val="0"/>
          <w:marBottom w:val="0"/>
          <w:divBdr>
            <w:top w:val="none" w:sz="0" w:space="0" w:color="auto"/>
            <w:left w:val="none" w:sz="0" w:space="0" w:color="auto"/>
            <w:bottom w:val="none" w:sz="0" w:space="0" w:color="auto"/>
            <w:right w:val="none" w:sz="0" w:space="0" w:color="auto"/>
          </w:divBdr>
        </w:div>
        <w:div w:id="1230581147">
          <w:marLeft w:val="0"/>
          <w:marRight w:val="0"/>
          <w:marTop w:val="0"/>
          <w:marBottom w:val="0"/>
          <w:divBdr>
            <w:top w:val="none" w:sz="0" w:space="0" w:color="auto"/>
            <w:left w:val="none" w:sz="0" w:space="0" w:color="auto"/>
            <w:bottom w:val="none" w:sz="0" w:space="0" w:color="auto"/>
            <w:right w:val="none" w:sz="0" w:space="0" w:color="auto"/>
          </w:divBdr>
          <w:divsChild>
            <w:div w:id="1319381011">
              <w:marLeft w:val="0"/>
              <w:marRight w:val="120"/>
              <w:marTop w:val="0"/>
              <w:marBottom w:val="120"/>
              <w:divBdr>
                <w:top w:val="none" w:sz="0" w:space="0" w:color="auto"/>
                <w:left w:val="none" w:sz="0" w:space="0" w:color="auto"/>
                <w:bottom w:val="none" w:sz="0" w:space="0" w:color="auto"/>
                <w:right w:val="none" w:sz="0" w:space="0" w:color="auto"/>
              </w:divBdr>
            </w:div>
            <w:div w:id="2124953275">
              <w:marLeft w:val="0"/>
              <w:marRight w:val="0"/>
              <w:marTop w:val="0"/>
              <w:marBottom w:val="0"/>
              <w:divBdr>
                <w:top w:val="none" w:sz="0" w:space="0" w:color="auto"/>
                <w:left w:val="none" w:sz="0" w:space="0" w:color="auto"/>
                <w:bottom w:val="none" w:sz="0" w:space="0" w:color="auto"/>
                <w:right w:val="none" w:sz="0" w:space="0" w:color="auto"/>
              </w:divBdr>
            </w:div>
          </w:divsChild>
        </w:div>
        <w:div w:id="496388252">
          <w:marLeft w:val="0"/>
          <w:marRight w:val="0"/>
          <w:marTop w:val="0"/>
          <w:marBottom w:val="0"/>
          <w:divBdr>
            <w:top w:val="none" w:sz="0" w:space="0" w:color="auto"/>
            <w:left w:val="none" w:sz="0" w:space="0" w:color="auto"/>
            <w:bottom w:val="none" w:sz="0" w:space="0" w:color="auto"/>
            <w:right w:val="none" w:sz="0" w:space="0" w:color="auto"/>
          </w:divBdr>
        </w:div>
        <w:div w:id="2099326019">
          <w:marLeft w:val="0"/>
          <w:marRight w:val="0"/>
          <w:marTop w:val="0"/>
          <w:marBottom w:val="0"/>
          <w:divBdr>
            <w:top w:val="none" w:sz="0" w:space="0" w:color="auto"/>
            <w:left w:val="none" w:sz="0" w:space="0" w:color="auto"/>
            <w:bottom w:val="none" w:sz="0" w:space="0" w:color="auto"/>
            <w:right w:val="none" w:sz="0" w:space="0" w:color="auto"/>
          </w:divBdr>
        </w:div>
        <w:div w:id="2099518534">
          <w:marLeft w:val="0"/>
          <w:marRight w:val="0"/>
          <w:marTop w:val="0"/>
          <w:marBottom w:val="0"/>
          <w:divBdr>
            <w:top w:val="none" w:sz="0" w:space="0" w:color="auto"/>
            <w:left w:val="none" w:sz="0" w:space="0" w:color="auto"/>
            <w:bottom w:val="none" w:sz="0" w:space="0" w:color="auto"/>
            <w:right w:val="none" w:sz="0" w:space="0" w:color="auto"/>
          </w:divBdr>
        </w:div>
        <w:div w:id="576784658">
          <w:marLeft w:val="0"/>
          <w:marRight w:val="0"/>
          <w:marTop w:val="0"/>
          <w:marBottom w:val="0"/>
          <w:divBdr>
            <w:top w:val="none" w:sz="0" w:space="0" w:color="auto"/>
            <w:left w:val="none" w:sz="0" w:space="0" w:color="auto"/>
            <w:bottom w:val="none" w:sz="0" w:space="0" w:color="auto"/>
            <w:right w:val="none" w:sz="0" w:space="0" w:color="auto"/>
          </w:divBdr>
        </w:div>
        <w:div w:id="458843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58381656FB34FBB56EFFF24D9023C" ma:contentTypeVersion="2" ma:contentTypeDescription="Create a new document." ma:contentTypeScope="" ma:versionID="124e187b231455ba66c93c8769202510">
  <xsd:schema xmlns:xsd="http://www.w3.org/2001/XMLSchema" xmlns:xs="http://www.w3.org/2001/XMLSchema" xmlns:p="http://schemas.microsoft.com/office/2006/metadata/properties" xmlns:ns2="cdc8fc06-be2e-4943-8685-71e97b8478b5" targetNamespace="http://schemas.microsoft.com/office/2006/metadata/properties" ma:root="true" ma:fieldsID="c8a5955e7d12dd202deb403fd89da733" ns2:_="">
    <xsd:import namespace="cdc8fc06-be2e-4943-8685-71e97b8478b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8fc06-be2e-4943-8685-71e97b847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342546-0F73-480D-85EF-EBA421531A25}"/>
</file>

<file path=customXml/itemProps2.xml><?xml version="1.0" encoding="utf-8"?>
<ds:datastoreItem xmlns:ds="http://schemas.openxmlformats.org/officeDocument/2006/customXml" ds:itemID="{242BD12F-7059-42AE-83B1-AB852792E30D}"/>
</file>

<file path=customXml/itemProps3.xml><?xml version="1.0" encoding="utf-8"?>
<ds:datastoreItem xmlns:ds="http://schemas.openxmlformats.org/officeDocument/2006/customXml" ds:itemID="{37624F36-B320-4108-943F-B360F03DA5AC}"/>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Girl Scouts of South Carolina-Mountains to Midlands</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 Bowling</dc:creator>
  <cp:keywords/>
  <dc:description/>
  <cp:lastModifiedBy>Jami Bowling</cp:lastModifiedBy>
  <cp:revision>3</cp:revision>
  <dcterms:created xsi:type="dcterms:W3CDTF">2019-03-04T14:58:00Z</dcterms:created>
  <dcterms:modified xsi:type="dcterms:W3CDTF">2019-03-13T13:48:00Z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0x01010097058381656FB34FBB56EFFF24D9023C</vt:lpwstr>
  </property>
</Properties>
</file>